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2566"/>
        <w:tblW w:w="15737" w:type="dxa"/>
        <w:tblLook w:val="04A0" w:firstRow="1" w:lastRow="0" w:firstColumn="1" w:lastColumn="0" w:noHBand="0" w:noVBand="1"/>
      </w:tblPr>
      <w:tblGrid>
        <w:gridCol w:w="3823"/>
        <w:gridCol w:w="3827"/>
        <w:gridCol w:w="4111"/>
        <w:gridCol w:w="3976"/>
      </w:tblGrid>
      <w:tr w:rsidR="009C683D" w:rsidTr="00643A2B">
        <w:trPr>
          <w:trHeight w:val="335"/>
        </w:trPr>
        <w:tc>
          <w:tcPr>
            <w:tcW w:w="15737" w:type="dxa"/>
            <w:gridSpan w:val="4"/>
            <w:shd w:val="clear" w:color="auto" w:fill="FFFF00"/>
          </w:tcPr>
          <w:p w:rsidR="009C683D" w:rsidRPr="00643A2B" w:rsidRDefault="007E5F48" w:rsidP="00643A2B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Mapping skills – </w:t>
            </w:r>
            <w:proofErr w:type="spellStart"/>
            <w:r>
              <w:rPr>
                <w:rFonts w:ascii="Comic Sans MS" w:hAnsi="Comic Sans MS"/>
              </w:rPr>
              <w:t>Skara</w:t>
            </w:r>
            <w:proofErr w:type="spellEnd"/>
            <w:r>
              <w:rPr>
                <w:rFonts w:ascii="Comic Sans MS" w:hAnsi="Comic Sans MS"/>
              </w:rPr>
              <w:t xml:space="preserve"> Brae </w:t>
            </w:r>
          </w:p>
        </w:tc>
      </w:tr>
      <w:tr w:rsidR="007E5F48" w:rsidTr="007E5F48">
        <w:trPr>
          <w:trHeight w:val="335"/>
        </w:trPr>
        <w:tc>
          <w:tcPr>
            <w:tcW w:w="3823" w:type="dxa"/>
          </w:tcPr>
          <w:p w:rsidR="007E5F48" w:rsidRPr="00643A2B" w:rsidRDefault="007E5F48" w:rsidP="00643A2B">
            <w:pPr>
              <w:pStyle w:val="Header"/>
              <w:jc w:val="center"/>
              <w:rPr>
                <w:rFonts w:ascii="Comic Sans MS" w:hAnsi="Comic Sans MS"/>
              </w:rPr>
            </w:pPr>
            <w:r w:rsidRPr="00643A2B">
              <w:rPr>
                <w:rFonts w:ascii="Comic Sans MS" w:hAnsi="Comic Sans MS"/>
              </w:rPr>
              <w:t xml:space="preserve">Week 1 </w:t>
            </w:r>
          </w:p>
        </w:tc>
        <w:tc>
          <w:tcPr>
            <w:tcW w:w="3827" w:type="dxa"/>
          </w:tcPr>
          <w:p w:rsidR="007E5F48" w:rsidRPr="00643A2B" w:rsidRDefault="007E5F48" w:rsidP="00643A2B">
            <w:pPr>
              <w:pStyle w:val="Header"/>
              <w:jc w:val="center"/>
              <w:rPr>
                <w:rFonts w:ascii="Comic Sans MS" w:hAnsi="Comic Sans MS"/>
              </w:rPr>
            </w:pPr>
            <w:r w:rsidRPr="00643A2B">
              <w:rPr>
                <w:rFonts w:ascii="Comic Sans MS" w:hAnsi="Comic Sans MS"/>
              </w:rPr>
              <w:t>Week 2</w:t>
            </w:r>
          </w:p>
        </w:tc>
        <w:tc>
          <w:tcPr>
            <w:tcW w:w="4111" w:type="dxa"/>
          </w:tcPr>
          <w:p w:rsidR="007E5F48" w:rsidRPr="00643A2B" w:rsidRDefault="007E5F48" w:rsidP="00643A2B">
            <w:pPr>
              <w:pStyle w:val="Header"/>
              <w:jc w:val="center"/>
              <w:rPr>
                <w:rFonts w:ascii="Comic Sans MS" w:hAnsi="Comic Sans MS"/>
              </w:rPr>
            </w:pPr>
            <w:r w:rsidRPr="00643A2B">
              <w:rPr>
                <w:rFonts w:ascii="Comic Sans MS" w:hAnsi="Comic Sans MS"/>
              </w:rPr>
              <w:t>Week 3</w:t>
            </w:r>
          </w:p>
        </w:tc>
        <w:tc>
          <w:tcPr>
            <w:tcW w:w="3976" w:type="dxa"/>
          </w:tcPr>
          <w:p w:rsidR="007E5F48" w:rsidRPr="00643A2B" w:rsidRDefault="007E5F48" w:rsidP="00643A2B">
            <w:pPr>
              <w:pStyle w:val="Header"/>
              <w:jc w:val="center"/>
              <w:rPr>
                <w:rFonts w:ascii="Comic Sans MS" w:hAnsi="Comic Sans MS"/>
              </w:rPr>
            </w:pPr>
            <w:r w:rsidRPr="00643A2B">
              <w:rPr>
                <w:rFonts w:ascii="Comic Sans MS" w:hAnsi="Comic Sans MS"/>
              </w:rPr>
              <w:t>Week 4</w:t>
            </w:r>
          </w:p>
        </w:tc>
      </w:tr>
      <w:tr w:rsidR="007E5F48" w:rsidTr="007E5F48">
        <w:trPr>
          <w:trHeight w:val="688"/>
        </w:trPr>
        <w:tc>
          <w:tcPr>
            <w:tcW w:w="3823" w:type="dxa"/>
            <w:vAlign w:val="center"/>
          </w:tcPr>
          <w:p w:rsidR="007E5F48" w:rsidRPr="00390C7F" w:rsidRDefault="007E5F48" w:rsidP="007E5F4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Know how to identify locations on an OS map </w:t>
            </w:r>
            <w:proofErr w:type="spellStart"/>
            <w:r>
              <w:rPr>
                <w:rFonts w:ascii="Comic Sans MS" w:hAnsi="Comic Sans MS"/>
              </w:rPr>
              <w:t>inc</w:t>
            </w:r>
            <w:proofErr w:type="spellEnd"/>
            <w:r>
              <w:rPr>
                <w:rFonts w:ascii="Comic Sans MS" w:hAnsi="Comic Sans MS"/>
              </w:rPr>
              <w:t xml:space="preserve"> using an 8 point compass</w:t>
            </w:r>
          </w:p>
        </w:tc>
        <w:tc>
          <w:tcPr>
            <w:tcW w:w="3827" w:type="dxa"/>
            <w:vAlign w:val="center"/>
          </w:tcPr>
          <w:p w:rsidR="007E5F48" w:rsidRPr="00390C7F" w:rsidRDefault="007E5F48" w:rsidP="00643A2B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Know how to identify locations of major cities in the UK including using grid references.  </w:t>
            </w:r>
          </w:p>
        </w:tc>
        <w:tc>
          <w:tcPr>
            <w:tcW w:w="4111" w:type="dxa"/>
            <w:vAlign w:val="center"/>
          </w:tcPr>
          <w:p w:rsidR="007E5F48" w:rsidRPr="00643A2B" w:rsidRDefault="007E5F48" w:rsidP="007E5F4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Know how to identify human and physical features using an OS map key </w:t>
            </w:r>
          </w:p>
        </w:tc>
        <w:tc>
          <w:tcPr>
            <w:tcW w:w="3976" w:type="dxa"/>
            <w:vAlign w:val="center"/>
          </w:tcPr>
          <w:p w:rsidR="007E5F48" w:rsidRPr="00643A2B" w:rsidRDefault="007E5F48" w:rsidP="00643A2B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Consider the similarities and differences between </w:t>
            </w:r>
            <w:proofErr w:type="spellStart"/>
            <w:r>
              <w:rPr>
                <w:rFonts w:ascii="Comic Sans MS" w:hAnsi="Comic Sans MS"/>
              </w:rPr>
              <w:t>Mylor</w:t>
            </w:r>
            <w:proofErr w:type="spellEnd"/>
            <w:r>
              <w:rPr>
                <w:rFonts w:ascii="Comic Sans MS" w:hAnsi="Comic Sans MS"/>
              </w:rPr>
              <w:t xml:space="preserve"> Bridge and </w:t>
            </w:r>
            <w:proofErr w:type="spellStart"/>
            <w:r>
              <w:rPr>
                <w:rFonts w:ascii="Comic Sans MS" w:hAnsi="Comic Sans MS"/>
              </w:rPr>
              <w:t>Skara</w:t>
            </w:r>
            <w:proofErr w:type="spellEnd"/>
            <w:r>
              <w:rPr>
                <w:rFonts w:ascii="Comic Sans MS" w:hAnsi="Comic Sans MS"/>
              </w:rPr>
              <w:t xml:space="preserve"> Brae</w:t>
            </w:r>
          </w:p>
        </w:tc>
      </w:tr>
      <w:tr w:rsidR="009C683D" w:rsidTr="00643A2B">
        <w:trPr>
          <w:trHeight w:val="407"/>
        </w:trPr>
        <w:tc>
          <w:tcPr>
            <w:tcW w:w="15737" w:type="dxa"/>
            <w:gridSpan w:val="4"/>
            <w:shd w:val="clear" w:color="auto" w:fill="FFFF00"/>
          </w:tcPr>
          <w:p w:rsidR="009C683D" w:rsidRPr="00390C7F" w:rsidRDefault="009C683D" w:rsidP="00643A2B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643A2B">
        <w:trPr>
          <w:trHeight w:val="688"/>
        </w:trPr>
        <w:tc>
          <w:tcPr>
            <w:tcW w:w="15737" w:type="dxa"/>
            <w:gridSpan w:val="4"/>
          </w:tcPr>
          <w:p w:rsidR="009C683D" w:rsidRDefault="007E5F48" w:rsidP="007E5F4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Ordnance Survey, compass , grid references , Human and physical Features </w:t>
            </w:r>
          </w:p>
          <w:p w:rsidR="007E5F48" w:rsidRDefault="007E5F48" w:rsidP="007E5F4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Exeter, Bristol, Birmingham, Manchester, Carlisle, Edinburgh, Inverness, Thurso. </w:t>
            </w:r>
          </w:p>
          <w:p w:rsidR="007E5F48" w:rsidRDefault="007E5F48" w:rsidP="007E5F4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The Orkney Islands</w:t>
            </w:r>
          </w:p>
          <w:p w:rsidR="007E5F48" w:rsidRDefault="007E5F48" w:rsidP="007E5F4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Settlement </w:t>
            </w:r>
          </w:p>
          <w:p w:rsidR="007E5F48" w:rsidRPr="00390C7F" w:rsidRDefault="007E5F48" w:rsidP="007E5F4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Land use </w:t>
            </w:r>
            <w:bookmarkStart w:id="0" w:name="_GoBack"/>
            <w:bookmarkEnd w:id="0"/>
          </w:p>
        </w:tc>
      </w:tr>
      <w:tr w:rsidR="009C683D" w:rsidTr="00643A2B">
        <w:trPr>
          <w:trHeight w:val="428"/>
        </w:trPr>
        <w:tc>
          <w:tcPr>
            <w:tcW w:w="15737" w:type="dxa"/>
            <w:gridSpan w:val="4"/>
            <w:shd w:val="clear" w:color="auto" w:fill="FFFF00"/>
          </w:tcPr>
          <w:p w:rsidR="009C683D" w:rsidRPr="00390C7F" w:rsidRDefault="009C683D" w:rsidP="00643A2B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643A2B">
        <w:trPr>
          <w:trHeight w:val="688"/>
        </w:trPr>
        <w:tc>
          <w:tcPr>
            <w:tcW w:w="15737" w:type="dxa"/>
            <w:gridSpan w:val="4"/>
          </w:tcPr>
          <w:p w:rsidR="007E5F48" w:rsidRPr="00C1087E" w:rsidRDefault="007E5F48" w:rsidP="007E5F48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8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Ask and answer geographical questions about the physical and human characteristics of a location.</w:t>
            </w:r>
          </w:p>
          <w:p w:rsidR="007E5F48" w:rsidRPr="00C1087E" w:rsidRDefault="007E5F48" w:rsidP="007E5F48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8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Explain own views about locations, giving reasons.</w:t>
            </w:r>
          </w:p>
          <w:p w:rsidR="007E5F48" w:rsidRPr="00C1087E" w:rsidRDefault="007E5F48" w:rsidP="007E5F48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8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Use a range of resources to identify the key physical and human features of a location. </w:t>
            </w:r>
          </w:p>
          <w:p w:rsidR="007E5F48" w:rsidRPr="00C1087E" w:rsidRDefault="007E5F48" w:rsidP="007E5F48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8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 </w:t>
            </w:r>
            <w:proofErr w:type="gramStart"/>
            <w:r w:rsidRPr="00C1087E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>human</w:t>
            </w:r>
            <w:proofErr w:type="gramEnd"/>
            <w:r w:rsidRPr="00C1087E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geography</w:t>
            </w:r>
            <w:r w:rsidRPr="00C108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including: settlements and land use.</w:t>
            </w:r>
          </w:p>
          <w:p w:rsidR="007E5F48" w:rsidRPr="00C1087E" w:rsidRDefault="007E5F48" w:rsidP="007E5F48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08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Use the eight points of a compass, four-figure grid references, symbols and key to communicate knowledge of the United Kingdom </w:t>
            </w:r>
          </w:p>
          <w:p w:rsidR="007E5F48" w:rsidRPr="00C1087E" w:rsidRDefault="007E5F48" w:rsidP="007E5F48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C683D" w:rsidRPr="00643A2B" w:rsidRDefault="009C683D" w:rsidP="007E5F4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</w:rPr>
            </w:pP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C7F" w:rsidRDefault="00390C7F" w:rsidP="00390C7F">
    <w:pPr>
      <w:pStyle w:val="Header"/>
      <w:jc w:val="center"/>
    </w:pPr>
    <w:r>
      <w:t xml:space="preserve">Geography Medium Term Planning: Year 3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66F7F"/>
    <w:multiLevelType w:val="hybridMultilevel"/>
    <w:tmpl w:val="B0AE8922"/>
    <w:lvl w:ilvl="0" w:tplc="7D886124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21A3F"/>
    <w:multiLevelType w:val="hybridMultilevel"/>
    <w:tmpl w:val="2EEED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355FD"/>
    <w:rsid w:val="002E6C1D"/>
    <w:rsid w:val="00390C7F"/>
    <w:rsid w:val="005001F3"/>
    <w:rsid w:val="00643A2B"/>
    <w:rsid w:val="00696954"/>
    <w:rsid w:val="00704DBF"/>
    <w:rsid w:val="007C05F7"/>
    <w:rsid w:val="007E5F48"/>
    <w:rsid w:val="00823226"/>
    <w:rsid w:val="008D2620"/>
    <w:rsid w:val="00923260"/>
    <w:rsid w:val="009C683D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92326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E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E5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2. Sanderson</cp:lastModifiedBy>
  <cp:revision>2</cp:revision>
  <dcterms:created xsi:type="dcterms:W3CDTF">2019-11-15T18:22:00Z</dcterms:created>
  <dcterms:modified xsi:type="dcterms:W3CDTF">2019-11-15T18:22:00Z</dcterms:modified>
</cp:coreProperties>
</file>