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5"/>
        <w:gridCol w:w="2176"/>
        <w:gridCol w:w="2175"/>
        <w:gridCol w:w="2176"/>
      </w:tblGrid>
      <w:tr w:rsidR="009C683D" w:rsidTr="004B5DDD">
        <w:trPr>
          <w:trHeight w:val="335"/>
        </w:trPr>
        <w:tc>
          <w:tcPr>
            <w:tcW w:w="15228" w:type="dxa"/>
            <w:gridSpan w:val="7"/>
            <w:shd w:val="clear" w:color="auto" w:fill="FFFF00"/>
          </w:tcPr>
          <w:p w:rsidR="009C683D" w:rsidRPr="009C683D" w:rsidRDefault="00854903" w:rsidP="00854903">
            <w:pPr>
              <w:pStyle w:val="Header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Enquiry</w:t>
            </w:r>
            <w:r w:rsidR="00123BFF">
              <w:rPr>
                <w:rFonts w:ascii="Comic Sans MS" w:hAnsi="Comic Sans MS"/>
              </w:rPr>
              <w:t xml:space="preserve"> </w:t>
            </w:r>
            <w:r w:rsidR="008B216F">
              <w:rPr>
                <w:rFonts w:ascii="Comic Sans MS" w:hAnsi="Comic Sans MS"/>
              </w:rPr>
              <w:t>–</w:t>
            </w:r>
            <w:r w:rsidR="00123BF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Which Ancient Egyptian kingdom left the most impressive legacy?</w:t>
            </w:r>
          </w:p>
        </w:tc>
      </w:tr>
      <w:tr w:rsidR="00BE2BBD" w:rsidTr="00BE2BBD">
        <w:trPr>
          <w:trHeight w:val="335"/>
        </w:trPr>
        <w:tc>
          <w:tcPr>
            <w:tcW w:w="2175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Rulers and monarchs</w:t>
            </w:r>
            <w:r w:rsidR="00BE2BBD" w:rsidRPr="00255FE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75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176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bookmarkStart w:id="0" w:name="_GoBack"/>
            <w:r w:rsidRPr="00255FE1">
              <w:rPr>
                <w:rFonts w:ascii="Comic Sans MS" w:hAnsi="Comic Sans MS"/>
              </w:rPr>
              <w:t>Culture, society and way of life</w:t>
            </w:r>
            <w:bookmarkEnd w:id="0"/>
          </w:p>
        </w:tc>
        <w:tc>
          <w:tcPr>
            <w:tcW w:w="2175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176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Achievements and legacy</w:t>
            </w:r>
          </w:p>
        </w:tc>
        <w:tc>
          <w:tcPr>
            <w:tcW w:w="2175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Culture, society and way of life</w:t>
            </w:r>
            <w:r w:rsidR="00BE2BBD" w:rsidRPr="00255FE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76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Achievements and legacy</w:t>
            </w:r>
          </w:p>
        </w:tc>
      </w:tr>
      <w:tr w:rsidR="00BE2BBD" w:rsidTr="00BE2BBD">
        <w:trPr>
          <w:trHeight w:val="688"/>
        </w:trPr>
        <w:tc>
          <w:tcPr>
            <w:tcW w:w="2175" w:type="dxa"/>
          </w:tcPr>
          <w:p w:rsidR="00BE2BBD" w:rsidRPr="00390C7F" w:rsidRDefault="00480E70" w:rsidP="008B216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who</w:t>
            </w:r>
            <w:r w:rsidR="00BE2BBD">
              <w:rPr>
                <w:rFonts w:ascii="Comic Sans MS" w:hAnsi="Comic Sans MS"/>
              </w:rPr>
              <w:t xml:space="preserve"> ruled Ancient Egypt</w:t>
            </w:r>
          </w:p>
        </w:tc>
        <w:tc>
          <w:tcPr>
            <w:tcW w:w="2175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what Ancient Egyptian society was like</w:t>
            </w:r>
          </w:p>
        </w:tc>
        <w:tc>
          <w:tcPr>
            <w:tcW w:w="2176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why the River Nile was important to the Ancient Egyptians</w:t>
            </w:r>
          </w:p>
        </w:tc>
        <w:tc>
          <w:tcPr>
            <w:tcW w:w="2175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the Ancient Egyptians travelled and traded</w:t>
            </w:r>
          </w:p>
        </w:tc>
        <w:tc>
          <w:tcPr>
            <w:tcW w:w="2176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why the Ancient Egyptians built the pyramids and know who built them</w:t>
            </w:r>
          </w:p>
        </w:tc>
        <w:tc>
          <w:tcPr>
            <w:tcW w:w="2175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what Ancient Egyptians believed in and what they believed about the afterlife</w:t>
            </w:r>
          </w:p>
        </w:tc>
        <w:tc>
          <w:tcPr>
            <w:tcW w:w="2176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why Tutankhamun’s tomb was an important discovery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7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7"/>
          </w:tcPr>
          <w:p w:rsidR="00310EF6" w:rsidRDefault="00310EF6" w:rsidP="00310EF6">
            <w:r>
              <w:t>Pharaoh – a ruler in Ancient Egypt</w:t>
            </w:r>
          </w:p>
          <w:p w:rsidR="00310EF6" w:rsidRDefault="00310EF6" w:rsidP="00310EF6">
            <w:r>
              <w:t>Pyramids – a royal tomb in Ancient Egypt</w:t>
            </w:r>
          </w:p>
          <w:p w:rsidR="00310EF6" w:rsidRDefault="00310EF6" w:rsidP="00310EF6">
            <w:r>
              <w:t xml:space="preserve">Nile – the longest river in the world, running through Africa </w:t>
            </w:r>
          </w:p>
          <w:p w:rsidR="00310EF6" w:rsidRDefault="00310EF6" w:rsidP="00310EF6">
            <w:r>
              <w:t>Mummification – a process to preserve bodies of significant figures</w:t>
            </w:r>
          </w:p>
          <w:p w:rsidR="00310EF6" w:rsidRDefault="00310EF6" w:rsidP="00310EF6">
            <w:r>
              <w:t xml:space="preserve">Sphinx – an Egyptian statue depicting the head of a man and the body of a lion </w:t>
            </w:r>
          </w:p>
          <w:p w:rsidR="00310EF6" w:rsidRDefault="00310EF6" w:rsidP="00310EF6">
            <w:r>
              <w:t>Hieroglyph – pictures used to write something</w:t>
            </w:r>
          </w:p>
          <w:p w:rsidR="00310EF6" w:rsidRDefault="00310EF6" w:rsidP="00310EF6">
            <w:r>
              <w:t>Cairo – capital of Egypt</w:t>
            </w:r>
          </w:p>
          <w:p w:rsidR="008A1AEC" w:rsidRPr="00310EF6" w:rsidRDefault="00310EF6" w:rsidP="00310EF6">
            <w:r>
              <w:t>Thebes – capital of Ancient Egypt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7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7"/>
          </w:tcPr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Use sources of evidence to deduce information about the past.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</w:p>
          <w:p w:rsid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Select suitable sources of evidence, giving reasons for choices.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Refine lines of enquiry as appropriate.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Describe the social, ethnic, cultural or religious diversity of past society.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Describe the characteristic features of the past, including ideas, beliefs, attitudes and experiences of men, women and children.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Describe the main changes in a period of history (using terms such as: social, religious, political, technological and cultural).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Understand the concepts of continuity and change over time, representing them, along with evidence, on a time line.</w:t>
            </w:r>
          </w:p>
          <w:p w:rsidR="009C683D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Use dates and terms accurately in describing events.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 xml:space="preserve">• Use appropriate historical vocabulary to communicate, including: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lastRenderedPageBreak/>
              <w:t xml:space="preserve">    • dates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time period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era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chronology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continuity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change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century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decade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</w:t>
            </w:r>
            <w:proofErr w:type="gramStart"/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>legacy</w:t>
            </w:r>
            <w:proofErr w:type="gramEnd"/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>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lastRenderedPageBreak/>
              <w:t xml:space="preserve">• Use literacy, numeracy and computing skills to </w:t>
            </w:r>
            <w:proofErr w:type="spellStart"/>
            <w:proofErr w:type="gramStart"/>
            <w:r w:rsidRPr="00310EF6">
              <w:rPr>
                <w:rFonts w:ascii="Comic Sans MS" w:hAnsi="Comic Sans MS" w:cstheme="minorBidi"/>
                <w:sz w:val="22"/>
                <w:szCs w:val="22"/>
              </w:rPr>
              <w:t>a</w:t>
            </w:r>
            <w:proofErr w:type="spellEnd"/>
            <w:proofErr w:type="gramEnd"/>
            <w:r w:rsidRPr="00310EF6">
              <w:rPr>
                <w:rFonts w:ascii="Comic Sans MS" w:hAnsi="Comic Sans MS" w:cstheme="minorBidi"/>
                <w:sz w:val="22"/>
                <w:szCs w:val="22"/>
              </w:rPr>
              <w:t xml:space="preserve"> exceptional standard in order to communic</w:t>
            </w:r>
            <w:r>
              <w:rPr>
                <w:rFonts w:ascii="Comic Sans MS" w:hAnsi="Comic Sans MS" w:cstheme="minorBidi"/>
                <w:sz w:val="22"/>
                <w:szCs w:val="22"/>
              </w:rPr>
              <w:t>ate information about the past.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Use original ways to present information and ideas.</w:t>
            </w:r>
          </w:p>
          <w:p w:rsidR="00310EF6" w:rsidRPr="00390C7F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</w:p>
        </w:tc>
      </w:tr>
    </w:tbl>
    <w:p w:rsidR="00123BFF" w:rsidRDefault="00123BFF"/>
    <w:p w:rsidR="00696954" w:rsidRPr="00123BFF" w:rsidRDefault="00123BFF" w:rsidP="00123BFF">
      <w:pPr>
        <w:tabs>
          <w:tab w:val="left" w:pos="9148"/>
        </w:tabs>
      </w:pPr>
      <w:r>
        <w:tab/>
      </w:r>
    </w:p>
    <w:sectPr w:rsidR="00696954" w:rsidRPr="00123BFF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5F" w:rsidRDefault="00406A5F" w:rsidP="00390C7F">
      <w:pPr>
        <w:spacing w:after="0" w:line="240" w:lineRule="auto"/>
      </w:pPr>
      <w:r>
        <w:separator/>
      </w:r>
    </w:p>
  </w:endnote>
  <w:endnote w:type="continuationSeparator" w:id="0">
    <w:p w:rsidR="00406A5F" w:rsidRDefault="00406A5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imes New Roman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5F" w:rsidRDefault="00406A5F" w:rsidP="00390C7F">
      <w:pPr>
        <w:spacing w:after="0" w:line="240" w:lineRule="auto"/>
      </w:pPr>
      <w:r>
        <w:separator/>
      </w:r>
    </w:p>
  </w:footnote>
  <w:footnote w:type="continuationSeparator" w:id="0">
    <w:p w:rsidR="00406A5F" w:rsidRDefault="00406A5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8B216F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  <w:r w:rsidR="00BA5047">
      <w:rPr>
        <w:b/>
        <w:sz w:val="44"/>
        <w:szCs w:val="44"/>
        <w:u w:val="single"/>
      </w:rPr>
      <w:t xml:space="preserve"> – Ancient Egypt</w:t>
    </w:r>
  </w:p>
  <w:p w:rsidR="00390C7F" w:rsidRPr="00BA5047" w:rsidRDefault="00390C7F" w:rsidP="00390C7F">
    <w:pPr>
      <w:pStyle w:val="Header"/>
      <w:jc w:val="center"/>
      <w:rPr>
        <w:sz w:val="28"/>
        <w:szCs w:val="28"/>
      </w:rPr>
    </w:pPr>
    <w:r>
      <w:t xml:space="preserve"> </w:t>
    </w:r>
    <w:r w:rsidRPr="00BA5047">
      <w:rPr>
        <w:sz w:val="28"/>
        <w:szCs w:val="28"/>
      </w:rPr>
      <w:t xml:space="preserve">Medium Term Planning: </w:t>
    </w:r>
    <w:r w:rsidR="004B5DDD" w:rsidRPr="00BA5047">
      <w:rPr>
        <w:sz w:val="28"/>
        <w:szCs w:val="28"/>
      </w:rPr>
      <w:t xml:space="preserve">Year </w:t>
    </w:r>
    <w:r w:rsidR="00E765D3" w:rsidRPr="00BA5047">
      <w:rPr>
        <w:sz w:val="28"/>
        <w:szCs w:val="28"/>
      </w:rPr>
      <w:t>6</w:t>
    </w:r>
    <w:r w:rsidRPr="00BA5047">
      <w:rPr>
        <w:sz w:val="28"/>
        <w:szCs w:val="28"/>
      </w:rP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D42DF"/>
    <w:rsid w:val="00123BFF"/>
    <w:rsid w:val="00143470"/>
    <w:rsid w:val="00196D27"/>
    <w:rsid w:val="00255FE1"/>
    <w:rsid w:val="002A03AA"/>
    <w:rsid w:val="002E6C1D"/>
    <w:rsid w:val="00310EF6"/>
    <w:rsid w:val="00334AD3"/>
    <w:rsid w:val="00390C7F"/>
    <w:rsid w:val="00406A5F"/>
    <w:rsid w:val="00480E70"/>
    <w:rsid w:val="00492730"/>
    <w:rsid w:val="004B5DDD"/>
    <w:rsid w:val="005001F3"/>
    <w:rsid w:val="00516BB7"/>
    <w:rsid w:val="00696954"/>
    <w:rsid w:val="00704DBF"/>
    <w:rsid w:val="00823226"/>
    <w:rsid w:val="00825F38"/>
    <w:rsid w:val="00854903"/>
    <w:rsid w:val="008A1AEC"/>
    <w:rsid w:val="008B216F"/>
    <w:rsid w:val="008D2620"/>
    <w:rsid w:val="009C683D"/>
    <w:rsid w:val="00A25EC9"/>
    <w:rsid w:val="00B07EA5"/>
    <w:rsid w:val="00B27706"/>
    <w:rsid w:val="00B360CE"/>
    <w:rsid w:val="00B67506"/>
    <w:rsid w:val="00BA5047"/>
    <w:rsid w:val="00BE2BBD"/>
    <w:rsid w:val="00BF6924"/>
    <w:rsid w:val="00DF4AEB"/>
    <w:rsid w:val="00E22178"/>
    <w:rsid w:val="00E765D3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8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4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13</cp:revision>
  <dcterms:created xsi:type="dcterms:W3CDTF">2019-12-17T09:34:00Z</dcterms:created>
  <dcterms:modified xsi:type="dcterms:W3CDTF">2022-07-30T17:42:00Z</dcterms:modified>
</cp:coreProperties>
</file>