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D6" w:rsidRPr="007959CA" w:rsidRDefault="00646CD6" w:rsidP="00646CD6">
      <w:pPr>
        <w:ind w:left="3600"/>
        <w:rPr>
          <w:rFonts w:ascii="Comic Sans MS" w:hAnsi="Comic Sans MS"/>
          <w:color w:val="FF0000"/>
          <w:sz w:val="32"/>
          <w:szCs w:val="32"/>
          <w:u w:val="single"/>
        </w:rPr>
      </w:pPr>
      <w:r w:rsidRPr="007959CA">
        <w:rPr>
          <w:rFonts w:ascii="Comic Sans MS" w:hAnsi="Comic Sans MS"/>
          <w:noProof/>
          <w:sz w:val="32"/>
          <w:szCs w:val="32"/>
          <w:lang w:eastAsia="en-GB"/>
        </w:rPr>
        <w:drawing>
          <wp:anchor distT="36576" distB="36576" distL="36576" distR="36576" simplePos="0" relativeHeight="251659264" behindDoc="0" locked="1" layoutInCell="1" allowOverlap="1" wp14:anchorId="40F2166A" wp14:editId="2252B7E1">
            <wp:simplePos x="0" y="0"/>
            <wp:positionH relativeFrom="column">
              <wp:posOffset>0</wp:posOffset>
            </wp:positionH>
            <wp:positionV relativeFrom="page">
              <wp:posOffset>370205</wp:posOffset>
            </wp:positionV>
            <wp:extent cx="1234440" cy="911860"/>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18640" t="11369" r="19467" b="7474"/>
                    <a:stretch>
                      <a:fillRect/>
                    </a:stretch>
                  </pic:blipFill>
                  <pic:spPr bwMode="auto">
                    <a:xfrm>
                      <a:off x="0" y="0"/>
                      <a:ext cx="1234440" cy="911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959CA">
        <w:rPr>
          <w:rFonts w:ascii="Comic Sans MS" w:hAnsi="Comic Sans MS"/>
          <w:color w:val="FF0000"/>
          <w:sz w:val="32"/>
          <w:szCs w:val="32"/>
          <w:u w:val="single"/>
        </w:rPr>
        <w:t>Weekly</w:t>
      </w:r>
    </w:p>
    <w:p w:rsidR="00646CD6" w:rsidRPr="007959CA" w:rsidRDefault="00646CD6" w:rsidP="00646CD6">
      <w:pPr>
        <w:ind w:left="4320" w:firstLine="720"/>
        <w:rPr>
          <w:rFonts w:ascii="Comic Sans MS" w:hAnsi="Comic Sans MS"/>
          <w:color w:val="FF0000"/>
          <w:sz w:val="32"/>
          <w:szCs w:val="32"/>
          <w:u w:val="single"/>
        </w:rPr>
      </w:pPr>
      <w:r w:rsidRPr="007959CA">
        <w:rPr>
          <w:rFonts w:ascii="Comic Sans MS" w:hAnsi="Comic Sans MS"/>
          <w:color w:val="FF0000"/>
          <w:sz w:val="32"/>
          <w:szCs w:val="32"/>
          <w:u w:val="single"/>
        </w:rPr>
        <w:t xml:space="preserve">Newsletter </w:t>
      </w:r>
    </w:p>
    <w:p w:rsidR="00646CD6" w:rsidRPr="00435B74" w:rsidRDefault="00646CD6" w:rsidP="00646CD6">
      <w:pPr>
        <w:ind w:firstLine="720"/>
        <w:jc w:val="center"/>
        <w:rPr>
          <w:rFonts w:ascii="Comic Sans MS" w:hAnsi="Comic Sans MS"/>
          <w:color w:val="2E74B5"/>
          <w:sz w:val="20"/>
          <w:szCs w:val="20"/>
        </w:rPr>
      </w:pPr>
      <w:r w:rsidRPr="00435B74">
        <w:rPr>
          <w:rFonts w:ascii="Comic Sans MS" w:hAnsi="Comic Sans MS"/>
          <w:color w:val="2E74B5"/>
          <w:sz w:val="20"/>
          <w:szCs w:val="20"/>
        </w:rPr>
        <w:t>email:secretary@mylor-bridge.cornwall.sch.uk</w:t>
      </w:r>
    </w:p>
    <w:p w:rsidR="00786D18" w:rsidRPr="00435B74" w:rsidRDefault="00786D18" w:rsidP="00786D18">
      <w:pPr>
        <w:rPr>
          <w:rFonts w:ascii="Comic Sans MS" w:hAnsi="Comic Sans MS"/>
          <w:sz w:val="20"/>
          <w:szCs w:val="20"/>
        </w:rPr>
      </w:pPr>
    </w:p>
    <w:p w:rsidR="00786D18" w:rsidRPr="00435B74" w:rsidRDefault="0058270A" w:rsidP="00786D18">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Monday 25t</w:t>
      </w:r>
      <w:r w:rsidR="007959CA" w:rsidRPr="007959CA">
        <w:rPr>
          <w:rFonts w:ascii="Comic Sans MS" w:hAnsi="Comic Sans MS"/>
          <w:sz w:val="20"/>
          <w:szCs w:val="20"/>
          <w:vertAlign w:val="superscript"/>
        </w:rPr>
        <w:t>h</w:t>
      </w:r>
      <w:r w:rsidR="007959CA">
        <w:rPr>
          <w:rFonts w:ascii="Comic Sans MS" w:hAnsi="Comic Sans MS"/>
          <w:sz w:val="20"/>
          <w:szCs w:val="20"/>
        </w:rPr>
        <w:t xml:space="preserve"> May 2020</w:t>
      </w:r>
    </w:p>
    <w:p w:rsidR="00786D18" w:rsidRPr="00435B74" w:rsidRDefault="00786D18" w:rsidP="00786D18">
      <w:pPr>
        <w:rPr>
          <w:rFonts w:ascii="Comic Sans MS" w:hAnsi="Comic Sans MS"/>
          <w:sz w:val="20"/>
          <w:szCs w:val="20"/>
        </w:rPr>
      </w:pPr>
      <w:r w:rsidRPr="00435B74">
        <w:rPr>
          <w:rFonts w:ascii="Comic Sans MS" w:hAnsi="Comic Sans MS"/>
          <w:sz w:val="20"/>
          <w:szCs w:val="20"/>
        </w:rPr>
        <w:t xml:space="preserve">Dear Parents, </w:t>
      </w:r>
    </w:p>
    <w:p w:rsidR="00977DB5" w:rsidRPr="00435B74" w:rsidRDefault="00977DB5" w:rsidP="00977DB5">
      <w:pPr>
        <w:rPr>
          <w:rFonts w:ascii="Comic Sans MS" w:hAnsi="Comic Sans MS"/>
          <w:sz w:val="20"/>
          <w:szCs w:val="20"/>
        </w:rPr>
      </w:pPr>
    </w:p>
    <w:p w:rsidR="00B83015" w:rsidRDefault="0058270A" w:rsidP="00977DB5">
      <w:r>
        <w:t xml:space="preserve">As you know, this is half term so there will be no work set for your children this week. If you are struggling for ideas to keep the children occupied whilst you stay socially distanced from friends and family – see </w:t>
      </w:r>
      <w:hyperlink r:id="rId9" w:history="1">
        <w:r>
          <w:rPr>
            <w:rStyle w:val="Hyperlink"/>
          </w:rPr>
          <w:t>https://www.twinkl.co.uk/blog/top-10-half-term-activities-for-kids</w:t>
        </w:r>
      </w:hyperlink>
      <w:r>
        <w:t xml:space="preserve"> </w:t>
      </w:r>
    </w:p>
    <w:p w:rsidR="0058270A" w:rsidRDefault="0058270A" w:rsidP="00977DB5">
      <w:hyperlink r:id="rId10" w:anchor="5e18f4f774a4" w:history="1">
        <w:r>
          <w:rPr>
            <w:rStyle w:val="Hyperlink"/>
          </w:rPr>
          <w:t>https://www.forbes.com/sites/tarahaelle/2020/03/15/101-ideas-to-keep-your-kids-busy-during-coronavirus-closures/#5e18f4f774a4</w:t>
        </w:r>
      </w:hyperlink>
      <w:r>
        <w:t xml:space="preserve"> </w:t>
      </w:r>
    </w:p>
    <w:p w:rsidR="0058270A" w:rsidRDefault="0058270A" w:rsidP="00977DB5"/>
    <w:p w:rsidR="0058270A" w:rsidRDefault="0058270A" w:rsidP="00977DB5">
      <w:r>
        <w:t xml:space="preserve">Also, some further information regarding returning to school: </w:t>
      </w:r>
    </w:p>
    <w:p w:rsidR="0058270A" w:rsidRDefault="0058270A" w:rsidP="00977DB5">
      <w:bookmarkStart w:id="0" w:name="_GoBack"/>
      <w:bookmarkEnd w:id="0"/>
    </w:p>
    <w:p w:rsidR="00B83015" w:rsidRDefault="00B83015" w:rsidP="00977DB5"/>
    <w:p w:rsidR="00B83015" w:rsidRDefault="00B83015" w:rsidP="00977DB5">
      <w:r>
        <w:t xml:space="preserve">Take care and stay safe, </w:t>
      </w:r>
    </w:p>
    <w:p w:rsidR="00B83015" w:rsidRDefault="00B83015" w:rsidP="00977DB5"/>
    <w:p w:rsidR="00011817" w:rsidRDefault="00B83015" w:rsidP="00977DB5">
      <w:pPr>
        <w:rPr>
          <w:rFonts w:ascii="Comic Sans MS" w:hAnsi="Comic Sans MS"/>
          <w:sz w:val="20"/>
          <w:szCs w:val="20"/>
        </w:rPr>
      </w:pPr>
      <w:r>
        <w:t xml:space="preserve">Vicky Sanderson </w:t>
      </w:r>
    </w:p>
    <w:p w:rsidR="00011817" w:rsidRDefault="00011817" w:rsidP="00977DB5">
      <w:pPr>
        <w:rPr>
          <w:rFonts w:ascii="Comic Sans MS" w:hAnsi="Comic Sans MS"/>
          <w:sz w:val="20"/>
          <w:szCs w:val="20"/>
        </w:rPr>
      </w:pPr>
    </w:p>
    <w:p w:rsidR="00977DB5" w:rsidRPr="00435B74" w:rsidRDefault="00435B74" w:rsidP="00977DB5">
      <w:pPr>
        <w:rPr>
          <w:rFonts w:ascii="Comic Sans MS" w:hAnsi="Comic Sans MS"/>
          <w:sz w:val="20"/>
          <w:szCs w:val="20"/>
        </w:rPr>
      </w:pPr>
      <w:r w:rsidRPr="00435B74">
        <w:rPr>
          <w:rFonts w:ascii="Comic Sans MS" w:hAnsi="Comic Sans MS"/>
          <w:noProof/>
          <w:sz w:val="20"/>
          <w:szCs w:val="20"/>
          <w:lang w:eastAsia="en-GB"/>
        </w:rPr>
        <w:drawing>
          <wp:anchor distT="0" distB="0" distL="114300" distR="114300" simplePos="0" relativeHeight="251662336" behindDoc="0" locked="0" layoutInCell="1" allowOverlap="1" wp14:anchorId="44E599F2" wp14:editId="374FC244">
            <wp:simplePos x="0" y="0"/>
            <wp:positionH relativeFrom="column">
              <wp:posOffset>3176270</wp:posOffset>
            </wp:positionH>
            <wp:positionV relativeFrom="paragraph">
              <wp:posOffset>148590</wp:posOffset>
            </wp:positionV>
            <wp:extent cx="3202305" cy="1800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2305" cy="1800225"/>
                    </a:xfrm>
                    <a:prstGeom prst="rect">
                      <a:avLst/>
                    </a:prstGeom>
                  </pic:spPr>
                </pic:pic>
              </a:graphicData>
            </a:graphic>
            <wp14:sizeRelH relativeFrom="page">
              <wp14:pctWidth>0</wp14:pctWidth>
            </wp14:sizeRelH>
            <wp14:sizeRelV relativeFrom="page">
              <wp14:pctHeight>0</wp14:pctHeight>
            </wp14:sizeRelV>
          </wp:anchor>
        </w:drawing>
      </w:r>
    </w:p>
    <w:p w:rsidR="00977DB5" w:rsidRPr="00435B74" w:rsidRDefault="00435B74" w:rsidP="00977DB5">
      <w:pPr>
        <w:rPr>
          <w:rFonts w:ascii="Comic Sans MS" w:hAnsi="Comic Sans MS"/>
          <w:sz w:val="20"/>
          <w:szCs w:val="20"/>
        </w:rPr>
      </w:pPr>
      <w:r w:rsidRPr="00435B74">
        <w:rPr>
          <w:rFonts w:ascii="Comic Sans MS" w:hAnsi="Comic Sans MS"/>
          <w:noProof/>
          <w:sz w:val="20"/>
          <w:szCs w:val="20"/>
          <w:lang w:eastAsia="en-GB"/>
        </w:rPr>
        <w:drawing>
          <wp:anchor distT="0" distB="0" distL="114300" distR="114300" simplePos="0" relativeHeight="251661312" behindDoc="0" locked="0" layoutInCell="1" allowOverlap="1" wp14:anchorId="48C5ED82" wp14:editId="6C35813F">
            <wp:simplePos x="0" y="0"/>
            <wp:positionH relativeFrom="margin">
              <wp:posOffset>925830</wp:posOffset>
            </wp:positionH>
            <wp:positionV relativeFrom="paragraph">
              <wp:posOffset>8890</wp:posOffset>
            </wp:positionV>
            <wp:extent cx="1638300" cy="1685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1685925"/>
                    </a:xfrm>
                    <a:prstGeom prst="rect">
                      <a:avLst/>
                    </a:prstGeom>
                  </pic:spPr>
                </pic:pic>
              </a:graphicData>
            </a:graphic>
            <wp14:sizeRelH relativeFrom="margin">
              <wp14:pctWidth>0</wp14:pctWidth>
            </wp14:sizeRelH>
            <wp14:sizeRelV relativeFrom="margin">
              <wp14:pctHeight>0</wp14:pctHeight>
            </wp14:sizeRelV>
          </wp:anchor>
        </w:drawing>
      </w:r>
    </w:p>
    <w:sectPr w:rsidR="00977DB5" w:rsidRPr="00435B74" w:rsidSect="000A0A4D">
      <w:footerReference w:type="default" r:id="rId13"/>
      <w:pgSz w:w="11906" w:h="16838"/>
      <w:pgMar w:top="567" w:right="567" w:bottom="567" w:left="567" w:header="227" w:footer="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A5" w:rsidRDefault="00B001A5" w:rsidP="00B001A5">
      <w:r>
        <w:separator/>
      </w:r>
    </w:p>
  </w:endnote>
  <w:endnote w:type="continuationSeparator" w:id="0">
    <w:p w:rsidR="00B001A5" w:rsidRDefault="00B001A5" w:rsidP="00B0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A5" w:rsidRDefault="00C22EAC" w:rsidP="001A77C2">
    <w:pPr>
      <w:pStyle w:val="Default"/>
      <w:shd w:val="clear" w:color="auto" w:fill="FFFFFF"/>
      <w:spacing w:before="100" w:beforeAutospacing="1" w:after="100" w:afterAutospacing="1" w:line="300" w:lineRule="atLeast"/>
      <w:rPr>
        <w:rFonts w:ascii="Bradley Hand ITC" w:hAnsi="Bradley Hand ITC" w:cs="Calibri"/>
        <w:color w:val="0070C0"/>
        <w:sz w:val="32"/>
        <w:szCs w:val="32"/>
      </w:rPr>
    </w:pPr>
    <w:r w:rsidRPr="00C22EAC">
      <w:rPr>
        <w:rFonts w:ascii="Bradley Hand ITC" w:hAnsi="Bradley Hand ITC"/>
        <w:noProof/>
        <w:color w:val="FF0000"/>
        <w:sz w:val="32"/>
        <w:szCs w:val="32"/>
      </w:rPr>
      <mc:AlternateContent>
        <mc:Choice Requires="wps">
          <w:drawing>
            <wp:anchor distT="45720" distB="45720" distL="114300" distR="114300" simplePos="0" relativeHeight="251659264" behindDoc="0" locked="0" layoutInCell="1" allowOverlap="1">
              <wp:simplePos x="0" y="0"/>
              <wp:positionH relativeFrom="column">
                <wp:posOffset>1270</wp:posOffset>
              </wp:positionH>
              <wp:positionV relativeFrom="paragraph">
                <wp:posOffset>255270</wp:posOffset>
              </wp:positionV>
              <wp:extent cx="6848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noFill/>
                        <a:miter lim="800000"/>
                        <a:headEnd/>
                        <a:tailEnd/>
                      </a:ln>
                    </wps:spPr>
                    <wps:txbx>
                      <w:txbxContent>
                        <w:p w:rsidR="00C22EAC" w:rsidRPr="00D96D0F" w:rsidRDefault="00C22EAC" w:rsidP="00C22EAC">
                          <w:pPr>
                            <w:jc w:val="center"/>
                            <w:rPr>
                              <w:sz w:val="28"/>
                              <w:szCs w:val="28"/>
                            </w:rPr>
                          </w:pPr>
                          <w:r w:rsidRPr="00D96D0F">
                            <w:rPr>
                              <w:rFonts w:ascii="Bradley Hand ITC" w:hAnsi="Bradley Hand ITC"/>
                              <w:color w:val="FF0000"/>
                              <w:sz w:val="28"/>
                              <w:szCs w:val="28"/>
                            </w:rPr>
                            <w:t xml:space="preserve">Kindness, </w:t>
                          </w:r>
                          <w:r w:rsidRPr="00D96D0F">
                            <w:rPr>
                              <w:rFonts w:ascii="Bradley Hand ITC" w:hAnsi="Bradley Hand ITC" w:cs="Calibri"/>
                              <w:color w:val="0070C0"/>
                              <w:sz w:val="28"/>
                              <w:szCs w:val="28"/>
                            </w:rPr>
                            <w:t xml:space="preserve">Respect, </w:t>
                          </w:r>
                          <w:r w:rsidRPr="00D96D0F">
                            <w:rPr>
                              <w:rFonts w:ascii="Bradley Hand ITC" w:hAnsi="Bradley Hand ITC" w:cs="Calibri"/>
                              <w:color w:val="FF0000"/>
                              <w:sz w:val="28"/>
                              <w:szCs w:val="28"/>
                            </w:rPr>
                            <w:t xml:space="preserve">Determination, </w:t>
                          </w:r>
                          <w:r w:rsidRPr="00D96D0F">
                            <w:rPr>
                              <w:rFonts w:ascii="Bradley Hand ITC" w:hAnsi="Bradley Hand ITC" w:cs="Calibri"/>
                              <w:color w:val="0070C0"/>
                              <w:sz w:val="28"/>
                              <w:szCs w:val="28"/>
                            </w:rPr>
                            <w:t xml:space="preserve">Confidence, </w:t>
                          </w:r>
                          <w:r w:rsidRPr="00D96D0F">
                            <w:rPr>
                              <w:rFonts w:ascii="Bradley Hand ITC" w:hAnsi="Bradley Hand ITC" w:cs="Calibri"/>
                              <w:color w:val="FF0000"/>
                              <w:sz w:val="28"/>
                              <w:szCs w:val="28"/>
                            </w:rPr>
                            <w:t xml:space="preserve">Creativity, </w:t>
                          </w:r>
                          <w:r w:rsidRPr="00D96D0F">
                            <w:rPr>
                              <w:rFonts w:ascii="Bradley Hand ITC" w:hAnsi="Bradley Hand ITC" w:cs="Calibri"/>
                              <w:color w:val="0070C0"/>
                              <w:sz w:val="28"/>
                              <w:szCs w:val="28"/>
                            </w:rPr>
                            <w:t>Self-Awareness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20.1pt;width:5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R0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" stroked="f">
              <v:textbox style="mso-fit-shape-to-text:t">
                <w:txbxContent>
                  <w:p w:rsidR="00C22EAC" w:rsidRPr="00D96D0F" w:rsidRDefault="00C22EAC" w:rsidP="00C22EAC">
                    <w:pPr>
                      <w:jc w:val="center"/>
                      <w:rPr>
                        <w:sz w:val="28"/>
                        <w:szCs w:val="28"/>
                      </w:rPr>
                    </w:pPr>
                    <w:r w:rsidRPr="00D96D0F">
                      <w:rPr>
                        <w:rFonts w:ascii="Bradley Hand ITC" w:hAnsi="Bradley Hand ITC"/>
                        <w:color w:val="FF0000"/>
                        <w:sz w:val="28"/>
                        <w:szCs w:val="28"/>
                      </w:rPr>
                      <w:t xml:space="preserve">Kindness, </w:t>
                    </w:r>
                    <w:r w:rsidRPr="00D96D0F">
                      <w:rPr>
                        <w:rFonts w:ascii="Bradley Hand ITC" w:hAnsi="Bradley Hand ITC" w:cs="Calibri"/>
                        <w:color w:val="0070C0"/>
                        <w:sz w:val="28"/>
                        <w:szCs w:val="28"/>
                      </w:rPr>
                      <w:t xml:space="preserve">Respect, </w:t>
                    </w:r>
                    <w:r w:rsidRPr="00D96D0F">
                      <w:rPr>
                        <w:rFonts w:ascii="Bradley Hand ITC" w:hAnsi="Bradley Hand ITC" w:cs="Calibri"/>
                        <w:color w:val="FF0000"/>
                        <w:sz w:val="28"/>
                        <w:szCs w:val="28"/>
                      </w:rPr>
                      <w:t xml:space="preserve">Determination, </w:t>
                    </w:r>
                    <w:r w:rsidRPr="00D96D0F">
                      <w:rPr>
                        <w:rFonts w:ascii="Bradley Hand ITC" w:hAnsi="Bradley Hand ITC" w:cs="Calibri"/>
                        <w:color w:val="0070C0"/>
                        <w:sz w:val="28"/>
                        <w:szCs w:val="28"/>
                      </w:rPr>
                      <w:t xml:space="preserve">Confidence, </w:t>
                    </w:r>
                    <w:r w:rsidRPr="00D96D0F">
                      <w:rPr>
                        <w:rFonts w:ascii="Bradley Hand ITC" w:hAnsi="Bradley Hand ITC" w:cs="Calibri"/>
                        <w:color w:val="FF0000"/>
                        <w:sz w:val="28"/>
                        <w:szCs w:val="28"/>
                      </w:rPr>
                      <w:t xml:space="preserve">Creativity, </w:t>
                    </w:r>
                    <w:r w:rsidRPr="00D96D0F">
                      <w:rPr>
                        <w:rFonts w:ascii="Bradley Hand ITC" w:hAnsi="Bradley Hand ITC" w:cs="Calibri"/>
                        <w:color w:val="0070C0"/>
                        <w:sz w:val="28"/>
                        <w:szCs w:val="28"/>
                      </w:rPr>
                      <w:t>Self-Awareness</w:t>
                    </w:r>
                  </w:p>
                </w:txbxContent>
              </v:textbox>
              <w10:wrap type="square"/>
            </v:shape>
          </w:pict>
        </mc:Fallback>
      </mc:AlternateContent>
    </w:r>
    <w:r w:rsidR="001A77C2">
      <w:rPr>
        <w:rFonts w:ascii="Bradley Hand ITC" w:hAnsi="Bradley Hand ITC"/>
        <w:color w:val="FF0000"/>
        <w:sz w:val="32"/>
        <w:szCs w:val="32"/>
      </w:rPr>
      <w:t xml:space="preserve">    </w:t>
    </w:r>
    <w:r w:rsidR="001A77C2" w:rsidRPr="001A77C2">
      <w:rPr>
        <w:rFonts w:ascii="Bradley Hand ITC" w:hAnsi="Bradley Hand ITC" w:cs="Calibri"/>
        <w:color w:val="0070C0"/>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A5" w:rsidRDefault="00B001A5" w:rsidP="00B001A5">
      <w:r>
        <w:separator/>
      </w:r>
    </w:p>
  </w:footnote>
  <w:footnote w:type="continuationSeparator" w:id="0">
    <w:p w:rsidR="00B001A5" w:rsidRDefault="00B001A5" w:rsidP="00B0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774"/>
    <w:multiLevelType w:val="hybridMultilevel"/>
    <w:tmpl w:val="FF2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D1352"/>
    <w:multiLevelType w:val="hybridMultilevel"/>
    <w:tmpl w:val="DA5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A0B"/>
    <w:multiLevelType w:val="hybridMultilevel"/>
    <w:tmpl w:val="2C6E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5D59C5"/>
    <w:multiLevelType w:val="hybridMultilevel"/>
    <w:tmpl w:val="4AF645D2"/>
    <w:lvl w:ilvl="0" w:tplc="F4C833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D84A24"/>
    <w:multiLevelType w:val="multilevel"/>
    <w:tmpl w:val="11F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A2591"/>
    <w:multiLevelType w:val="hybridMultilevel"/>
    <w:tmpl w:val="CB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240166"/>
    <w:multiLevelType w:val="hybridMultilevel"/>
    <w:tmpl w:val="A38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D6"/>
    <w:rsid w:val="00011817"/>
    <w:rsid w:val="00012D9C"/>
    <w:rsid w:val="00020CB5"/>
    <w:rsid w:val="00031A74"/>
    <w:rsid w:val="000343DD"/>
    <w:rsid w:val="00046CDF"/>
    <w:rsid w:val="000742B9"/>
    <w:rsid w:val="000950C1"/>
    <w:rsid w:val="000A0A4D"/>
    <w:rsid w:val="000C7DF3"/>
    <w:rsid w:val="000F7D15"/>
    <w:rsid w:val="0012198D"/>
    <w:rsid w:val="00140715"/>
    <w:rsid w:val="001A77C2"/>
    <w:rsid w:val="001C6AE3"/>
    <w:rsid w:val="001C7D2B"/>
    <w:rsid w:val="001F1AFF"/>
    <w:rsid w:val="00213DE0"/>
    <w:rsid w:val="002242DE"/>
    <w:rsid w:val="002254E1"/>
    <w:rsid w:val="0023715F"/>
    <w:rsid w:val="002640AD"/>
    <w:rsid w:val="0028703B"/>
    <w:rsid w:val="002A4514"/>
    <w:rsid w:val="002C1380"/>
    <w:rsid w:val="002D3D52"/>
    <w:rsid w:val="002E0F30"/>
    <w:rsid w:val="002E1C96"/>
    <w:rsid w:val="002E25A4"/>
    <w:rsid w:val="002F478C"/>
    <w:rsid w:val="0030040A"/>
    <w:rsid w:val="00302411"/>
    <w:rsid w:val="00307D45"/>
    <w:rsid w:val="0031796F"/>
    <w:rsid w:val="0034172C"/>
    <w:rsid w:val="0036110E"/>
    <w:rsid w:val="003624C0"/>
    <w:rsid w:val="00367639"/>
    <w:rsid w:val="00374C95"/>
    <w:rsid w:val="003A172C"/>
    <w:rsid w:val="003C7DDE"/>
    <w:rsid w:val="003D5F13"/>
    <w:rsid w:val="003E6D5C"/>
    <w:rsid w:val="0040293E"/>
    <w:rsid w:val="00405100"/>
    <w:rsid w:val="0041638E"/>
    <w:rsid w:val="00424B88"/>
    <w:rsid w:val="00435B74"/>
    <w:rsid w:val="004612C0"/>
    <w:rsid w:val="00475058"/>
    <w:rsid w:val="00487EA7"/>
    <w:rsid w:val="005001F3"/>
    <w:rsid w:val="005229B0"/>
    <w:rsid w:val="00560196"/>
    <w:rsid w:val="00562D52"/>
    <w:rsid w:val="005665C5"/>
    <w:rsid w:val="00571A13"/>
    <w:rsid w:val="0058270A"/>
    <w:rsid w:val="005920DF"/>
    <w:rsid w:val="00596855"/>
    <w:rsid w:val="005A7A9D"/>
    <w:rsid w:val="005C1D24"/>
    <w:rsid w:val="005C31F0"/>
    <w:rsid w:val="005D3F84"/>
    <w:rsid w:val="005F48C8"/>
    <w:rsid w:val="00637E56"/>
    <w:rsid w:val="00640E3E"/>
    <w:rsid w:val="00640FB9"/>
    <w:rsid w:val="00646CD6"/>
    <w:rsid w:val="00680F0F"/>
    <w:rsid w:val="00691C4E"/>
    <w:rsid w:val="00695937"/>
    <w:rsid w:val="00696954"/>
    <w:rsid w:val="006A663C"/>
    <w:rsid w:val="006A7098"/>
    <w:rsid w:val="006B0486"/>
    <w:rsid w:val="006F004D"/>
    <w:rsid w:val="0070155A"/>
    <w:rsid w:val="007030A3"/>
    <w:rsid w:val="00704DBF"/>
    <w:rsid w:val="007113F9"/>
    <w:rsid w:val="00733B3A"/>
    <w:rsid w:val="0073767B"/>
    <w:rsid w:val="0075010E"/>
    <w:rsid w:val="00762BBC"/>
    <w:rsid w:val="00774E38"/>
    <w:rsid w:val="00786D18"/>
    <w:rsid w:val="00787F86"/>
    <w:rsid w:val="007959CA"/>
    <w:rsid w:val="007C742E"/>
    <w:rsid w:val="007D1EEE"/>
    <w:rsid w:val="007F55E3"/>
    <w:rsid w:val="008039A9"/>
    <w:rsid w:val="00807F54"/>
    <w:rsid w:val="00831BCE"/>
    <w:rsid w:val="00847A34"/>
    <w:rsid w:val="008572DD"/>
    <w:rsid w:val="00877B2D"/>
    <w:rsid w:val="008B2531"/>
    <w:rsid w:val="008D2620"/>
    <w:rsid w:val="0090439D"/>
    <w:rsid w:val="00912162"/>
    <w:rsid w:val="00915B1C"/>
    <w:rsid w:val="00946118"/>
    <w:rsid w:val="00965FFD"/>
    <w:rsid w:val="00977DB5"/>
    <w:rsid w:val="0098208E"/>
    <w:rsid w:val="009A3987"/>
    <w:rsid w:val="009A78BF"/>
    <w:rsid w:val="009D6DB7"/>
    <w:rsid w:val="009E4F93"/>
    <w:rsid w:val="00A15395"/>
    <w:rsid w:val="00A21461"/>
    <w:rsid w:val="00A27F71"/>
    <w:rsid w:val="00A51534"/>
    <w:rsid w:val="00A97E24"/>
    <w:rsid w:val="00AA7446"/>
    <w:rsid w:val="00AB2032"/>
    <w:rsid w:val="00AB4E12"/>
    <w:rsid w:val="00B001A5"/>
    <w:rsid w:val="00B15B6F"/>
    <w:rsid w:val="00B51A93"/>
    <w:rsid w:val="00B57AB5"/>
    <w:rsid w:val="00B61086"/>
    <w:rsid w:val="00B8243D"/>
    <w:rsid w:val="00B83015"/>
    <w:rsid w:val="00BA07DC"/>
    <w:rsid w:val="00BA55A4"/>
    <w:rsid w:val="00BE6799"/>
    <w:rsid w:val="00BE6D10"/>
    <w:rsid w:val="00BF03EC"/>
    <w:rsid w:val="00BF1E46"/>
    <w:rsid w:val="00C10DB5"/>
    <w:rsid w:val="00C22EAC"/>
    <w:rsid w:val="00C265E7"/>
    <w:rsid w:val="00C40B9B"/>
    <w:rsid w:val="00C420E1"/>
    <w:rsid w:val="00C458BA"/>
    <w:rsid w:val="00C927D7"/>
    <w:rsid w:val="00C94DA4"/>
    <w:rsid w:val="00CC60E3"/>
    <w:rsid w:val="00CD271E"/>
    <w:rsid w:val="00D01495"/>
    <w:rsid w:val="00D209D4"/>
    <w:rsid w:val="00D23B51"/>
    <w:rsid w:val="00D73230"/>
    <w:rsid w:val="00D75D4C"/>
    <w:rsid w:val="00D76451"/>
    <w:rsid w:val="00D81971"/>
    <w:rsid w:val="00D87963"/>
    <w:rsid w:val="00D948C8"/>
    <w:rsid w:val="00D96D0F"/>
    <w:rsid w:val="00DA4384"/>
    <w:rsid w:val="00DB18DC"/>
    <w:rsid w:val="00DB4BDB"/>
    <w:rsid w:val="00DE294C"/>
    <w:rsid w:val="00E22178"/>
    <w:rsid w:val="00E2400C"/>
    <w:rsid w:val="00E43D65"/>
    <w:rsid w:val="00E61DAF"/>
    <w:rsid w:val="00E72965"/>
    <w:rsid w:val="00E81714"/>
    <w:rsid w:val="00EA683A"/>
    <w:rsid w:val="00ED3F3B"/>
    <w:rsid w:val="00ED5A60"/>
    <w:rsid w:val="00EE1AAE"/>
    <w:rsid w:val="00EE35F8"/>
    <w:rsid w:val="00EE3E17"/>
    <w:rsid w:val="00EF6249"/>
    <w:rsid w:val="00F22365"/>
    <w:rsid w:val="00F30B65"/>
    <w:rsid w:val="00F43902"/>
    <w:rsid w:val="00F85AD6"/>
    <w:rsid w:val="00FC19D9"/>
    <w:rsid w:val="00FC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chartTrackingRefBased/>
  <w15:docId w15:val="{962DC47C-1799-452F-AEE6-7F8239BD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D6"/>
    <w:pPr>
      <w:spacing w:after="0" w:line="240" w:lineRule="auto"/>
    </w:pPr>
    <w:rPr>
      <w:rFonts w:ascii="Calibri" w:eastAsia="Calibri" w:hAnsi="Calibri" w:cs="Times New Roman"/>
    </w:rPr>
  </w:style>
  <w:style w:type="paragraph" w:styleId="Heading3">
    <w:name w:val="heading 3"/>
    <w:basedOn w:val="Normal"/>
    <w:link w:val="Heading3Char"/>
    <w:uiPriority w:val="9"/>
    <w:qFormat/>
    <w:rsid w:val="0028703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D6"/>
    <w:rPr>
      <w:color w:val="0563C1" w:themeColor="hyperlink"/>
      <w:u w:val="single"/>
    </w:rPr>
  </w:style>
  <w:style w:type="paragraph" w:styleId="ListParagraph">
    <w:name w:val="List Paragraph"/>
    <w:basedOn w:val="Normal"/>
    <w:uiPriority w:val="34"/>
    <w:qFormat/>
    <w:rsid w:val="00646CD6"/>
    <w:pPr>
      <w:ind w:left="720"/>
      <w:contextualSpacing/>
    </w:pPr>
  </w:style>
  <w:style w:type="table" w:styleId="TableGrid">
    <w:name w:val="Table Grid"/>
    <w:basedOn w:val="TableNormal"/>
    <w:rsid w:val="00646CD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01A5"/>
    <w:pPr>
      <w:tabs>
        <w:tab w:val="center" w:pos="4513"/>
        <w:tab w:val="right" w:pos="9026"/>
      </w:tabs>
    </w:pPr>
  </w:style>
  <w:style w:type="character" w:customStyle="1" w:styleId="HeaderChar">
    <w:name w:val="Header Char"/>
    <w:basedOn w:val="DefaultParagraphFont"/>
    <w:link w:val="Header"/>
    <w:uiPriority w:val="99"/>
    <w:rsid w:val="00B001A5"/>
    <w:rPr>
      <w:rFonts w:ascii="Calibri" w:eastAsia="Calibri" w:hAnsi="Calibri" w:cs="Times New Roman"/>
    </w:rPr>
  </w:style>
  <w:style w:type="paragraph" w:styleId="Footer">
    <w:name w:val="footer"/>
    <w:basedOn w:val="Normal"/>
    <w:link w:val="FooterChar"/>
    <w:uiPriority w:val="99"/>
    <w:unhideWhenUsed/>
    <w:rsid w:val="00B001A5"/>
    <w:pPr>
      <w:tabs>
        <w:tab w:val="center" w:pos="4513"/>
        <w:tab w:val="right" w:pos="9026"/>
      </w:tabs>
    </w:pPr>
  </w:style>
  <w:style w:type="character" w:customStyle="1" w:styleId="FooterChar">
    <w:name w:val="Footer Char"/>
    <w:basedOn w:val="DefaultParagraphFont"/>
    <w:link w:val="Footer"/>
    <w:uiPriority w:val="99"/>
    <w:rsid w:val="00B001A5"/>
    <w:rPr>
      <w:rFonts w:ascii="Calibri" w:eastAsia="Calibri" w:hAnsi="Calibri" w:cs="Times New Roman"/>
    </w:rPr>
  </w:style>
  <w:style w:type="paragraph" w:customStyle="1" w:styleId="Default">
    <w:name w:val="Default"/>
    <w:rsid w:val="00B001A5"/>
    <w:pPr>
      <w:autoSpaceDE w:val="0"/>
      <w:autoSpaceDN w:val="0"/>
      <w:adjustRightInd w:val="0"/>
      <w:spacing w:after="0" w:line="240" w:lineRule="auto"/>
    </w:pPr>
    <w:rPr>
      <w:rFonts w:ascii="Tahoma" w:eastAsia="Calibri" w:hAnsi="Tahoma" w:cs="Tahoma"/>
      <w:color w:val="000000"/>
      <w:sz w:val="24"/>
      <w:szCs w:val="24"/>
      <w:lang w:eastAsia="en-GB"/>
    </w:rPr>
  </w:style>
  <w:style w:type="paragraph" w:customStyle="1" w:styleId="HSBriefing">
    <w:name w:val="H&amp;S Briefing"/>
    <w:basedOn w:val="Normal"/>
    <w:rsid w:val="00B8243D"/>
    <w:pPr>
      <w:widowControl w:val="0"/>
      <w:autoSpaceDE w:val="0"/>
      <w:autoSpaceDN w:val="0"/>
      <w:adjustRightInd w:val="0"/>
    </w:pPr>
    <w:rPr>
      <w:rFonts w:ascii="Verdana" w:eastAsia="Times New Roman" w:hAnsi="Verdana"/>
      <w:noProof/>
      <w:sz w:val="20"/>
      <w:szCs w:val="24"/>
      <w:lang w:val="en-US"/>
    </w:rPr>
  </w:style>
  <w:style w:type="paragraph" w:styleId="NormalWeb">
    <w:name w:val="Normal (Web)"/>
    <w:basedOn w:val="Normal"/>
    <w:uiPriority w:val="99"/>
    <w:unhideWhenUsed/>
    <w:rsid w:val="00F43902"/>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612C0"/>
    <w:rPr>
      <w:color w:val="954F72" w:themeColor="followedHyperlink"/>
      <w:u w:val="single"/>
    </w:rPr>
  </w:style>
  <w:style w:type="paragraph" w:customStyle="1" w:styleId="xmsonormal">
    <w:name w:val="x_msonormal"/>
    <w:basedOn w:val="Normal"/>
    <w:rsid w:val="005C1D24"/>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12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62"/>
    <w:rPr>
      <w:rFonts w:ascii="Segoe UI" w:eastAsia="Calibri" w:hAnsi="Segoe UI" w:cs="Segoe UI"/>
      <w:sz w:val="18"/>
      <w:szCs w:val="18"/>
    </w:rPr>
  </w:style>
  <w:style w:type="table" w:styleId="GridTable4">
    <w:name w:val="Grid Table 4"/>
    <w:basedOn w:val="TableNormal"/>
    <w:uiPriority w:val="49"/>
    <w:rsid w:val="00EE3E1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EE3E1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35B74"/>
    <w:rPr>
      <w:i/>
      <w:iCs/>
    </w:rPr>
  </w:style>
  <w:style w:type="character" w:styleId="Strong">
    <w:name w:val="Strong"/>
    <w:basedOn w:val="DefaultParagraphFont"/>
    <w:uiPriority w:val="22"/>
    <w:qFormat/>
    <w:rsid w:val="00435B74"/>
    <w:rPr>
      <w:b/>
      <w:bCs/>
    </w:rPr>
  </w:style>
  <w:style w:type="character" w:customStyle="1" w:styleId="Heading3Char">
    <w:name w:val="Heading 3 Char"/>
    <w:basedOn w:val="DefaultParagraphFont"/>
    <w:link w:val="Heading3"/>
    <w:uiPriority w:val="9"/>
    <w:rsid w:val="0028703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936">
      <w:bodyDiv w:val="1"/>
      <w:marLeft w:val="0"/>
      <w:marRight w:val="0"/>
      <w:marTop w:val="0"/>
      <w:marBottom w:val="0"/>
      <w:divBdr>
        <w:top w:val="none" w:sz="0" w:space="0" w:color="auto"/>
        <w:left w:val="none" w:sz="0" w:space="0" w:color="auto"/>
        <w:bottom w:val="none" w:sz="0" w:space="0" w:color="auto"/>
        <w:right w:val="none" w:sz="0" w:space="0" w:color="auto"/>
      </w:divBdr>
    </w:div>
    <w:div w:id="422410606">
      <w:bodyDiv w:val="1"/>
      <w:marLeft w:val="0"/>
      <w:marRight w:val="0"/>
      <w:marTop w:val="0"/>
      <w:marBottom w:val="0"/>
      <w:divBdr>
        <w:top w:val="none" w:sz="0" w:space="0" w:color="auto"/>
        <w:left w:val="none" w:sz="0" w:space="0" w:color="auto"/>
        <w:bottom w:val="none" w:sz="0" w:space="0" w:color="auto"/>
        <w:right w:val="none" w:sz="0" w:space="0" w:color="auto"/>
      </w:divBdr>
    </w:div>
    <w:div w:id="443891007">
      <w:bodyDiv w:val="1"/>
      <w:marLeft w:val="0"/>
      <w:marRight w:val="0"/>
      <w:marTop w:val="0"/>
      <w:marBottom w:val="0"/>
      <w:divBdr>
        <w:top w:val="none" w:sz="0" w:space="0" w:color="auto"/>
        <w:left w:val="none" w:sz="0" w:space="0" w:color="auto"/>
        <w:bottom w:val="none" w:sz="0" w:space="0" w:color="auto"/>
        <w:right w:val="none" w:sz="0" w:space="0" w:color="auto"/>
      </w:divBdr>
      <w:divsChild>
        <w:div w:id="1327394232">
          <w:marLeft w:val="0"/>
          <w:marRight w:val="0"/>
          <w:marTop w:val="0"/>
          <w:marBottom w:val="0"/>
          <w:divBdr>
            <w:top w:val="none" w:sz="0" w:space="0" w:color="auto"/>
            <w:left w:val="none" w:sz="0" w:space="0" w:color="auto"/>
            <w:bottom w:val="none" w:sz="0" w:space="0" w:color="auto"/>
            <w:right w:val="none" w:sz="0" w:space="0" w:color="auto"/>
          </w:divBdr>
        </w:div>
        <w:div w:id="1210147431">
          <w:marLeft w:val="0"/>
          <w:marRight w:val="0"/>
          <w:marTop w:val="0"/>
          <w:marBottom w:val="0"/>
          <w:divBdr>
            <w:top w:val="none" w:sz="0" w:space="0" w:color="auto"/>
            <w:left w:val="none" w:sz="0" w:space="0" w:color="auto"/>
            <w:bottom w:val="none" w:sz="0" w:space="0" w:color="auto"/>
            <w:right w:val="none" w:sz="0" w:space="0" w:color="auto"/>
          </w:divBdr>
        </w:div>
        <w:div w:id="472212945">
          <w:marLeft w:val="0"/>
          <w:marRight w:val="0"/>
          <w:marTop w:val="0"/>
          <w:marBottom w:val="0"/>
          <w:divBdr>
            <w:top w:val="none" w:sz="0" w:space="0" w:color="auto"/>
            <w:left w:val="none" w:sz="0" w:space="0" w:color="auto"/>
            <w:bottom w:val="none" w:sz="0" w:space="0" w:color="auto"/>
            <w:right w:val="none" w:sz="0" w:space="0" w:color="auto"/>
          </w:divBdr>
        </w:div>
        <w:div w:id="480075367">
          <w:marLeft w:val="0"/>
          <w:marRight w:val="0"/>
          <w:marTop w:val="0"/>
          <w:marBottom w:val="0"/>
          <w:divBdr>
            <w:top w:val="none" w:sz="0" w:space="0" w:color="auto"/>
            <w:left w:val="none" w:sz="0" w:space="0" w:color="auto"/>
            <w:bottom w:val="none" w:sz="0" w:space="0" w:color="auto"/>
            <w:right w:val="none" w:sz="0" w:space="0" w:color="auto"/>
          </w:divBdr>
        </w:div>
        <w:div w:id="894316391">
          <w:marLeft w:val="0"/>
          <w:marRight w:val="0"/>
          <w:marTop w:val="0"/>
          <w:marBottom w:val="0"/>
          <w:divBdr>
            <w:top w:val="none" w:sz="0" w:space="0" w:color="auto"/>
            <w:left w:val="none" w:sz="0" w:space="0" w:color="auto"/>
            <w:bottom w:val="none" w:sz="0" w:space="0" w:color="auto"/>
            <w:right w:val="none" w:sz="0" w:space="0" w:color="auto"/>
          </w:divBdr>
        </w:div>
        <w:div w:id="417333530">
          <w:marLeft w:val="0"/>
          <w:marRight w:val="0"/>
          <w:marTop w:val="0"/>
          <w:marBottom w:val="0"/>
          <w:divBdr>
            <w:top w:val="none" w:sz="0" w:space="0" w:color="auto"/>
            <w:left w:val="none" w:sz="0" w:space="0" w:color="auto"/>
            <w:bottom w:val="none" w:sz="0" w:space="0" w:color="auto"/>
            <w:right w:val="none" w:sz="0" w:space="0" w:color="auto"/>
          </w:divBdr>
        </w:div>
        <w:div w:id="1226338886">
          <w:marLeft w:val="0"/>
          <w:marRight w:val="0"/>
          <w:marTop w:val="0"/>
          <w:marBottom w:val="0"/>
          <w:divBdr>
            <w:top w:val="none" w:sz="0" w:space="0" w:color="auto"/>
            <w:left w:val="none" w:sz="0" w:space="0" w:color="auto"/>
            <w:bottom w:val="none" w:sz="0" w:space="0" w:color="auto"/>
            <w:right w:val="none" w:sz="0" w:space="0" w:color="auto"/>
          </w:divBdr>
        </w:div>
        <w:div w:id="57213170">
          <w:marLeft w:val="0"/>
          <w:marRight w:val="0"/>
          <w:marTop w:val="0"/>
          <w:marBottom w:val="0"/>
          <w:divBdr>
            <w:top w:val="none" w:sz="0" w:space="0" w:color="auto"/>
            <w:left w:val="none" w:sz="0" w:space="0" w:color="auto"/>
            <w:bottom w:val="none" w:sz="0" w:space="0" w:color="auto"/>
            <w:right w:val="none" w:sz="0" w:space="0" w:color="auto"/>
          </w:divBdr>
        </w:div>
        <w:div w:id="1421179427">
          <w:marLeft w:val="0"/>
          <w:marRight w:val="0"/>
          <w:marTop w:val="0"/>
          <w:marBottom w:val="0"/>
          <w:divBdr>
            <w:top w:val="none" w:sz="0" w:space="0" w:color="auto"/>
            <w:left w:val="none" w:sz="0" w:space="0" w:color="auto"/>
            <w:bottom w:val="none" w:sz="0" w:space="0" w:color="auto"/>
            <w:right w:val="none" w:sz="0" w:space="0" w:color="auto"/>
          </w:divBdr>
        </w:div>
        <w:div w:id="915823353">
          <w:marLeft w:val="0"/>
          <w:marRight w:val="0"/>
          <w:marTop w:val="0"/>
          <w:marBottom w:val="0"/>
          <w:divBdr>
            <w:top w:val="none" w:sz="0" w:space="0" w:color="auto"/>
            <w:left w:val="none" w:sz="0" w:space="0" w:color="auto"/>
            <w:bottom w:val="none" w:sz="0" w:space="0" w:color="auto"/>
            <w:right w:val="none" w:sz="0" w:space="0" w:color="auto"/>
          </w:divBdr>
        </w:div>
        <w:div w:id="708800070">
          <w:marLeft w:val="0"/>
          <w:marRight w:val="0"/>
          <w:marTop w:val="0"/>
          <w:marBottom w:val="0"/>
          <w:divBdr>
            <w:top w:val="none" w:sz="0" w:space="0" w:color="auto"/>
            <w:left w:val="none" w:sz="0" w:space="0" w:color="auto"/>
            <w:bottom w:val="none" w:sz="0" w:space="0" w:color="auto"/>
            <w:right w:val="none" w:sz="0" w:space="0" w:color="auto"/>
          </w:divBdr>
        </w:div>
      </w:divsChild>
    </w:div>
    <w:div w:id="679815589">
      <w:bodyDiv w:val="1"/>
      <w:marLeft w:val="0"/>
      <w:marRight w:val="0"/>
      <w:marTop w:val="0"/>
      <w:marBottom w:val="0"/>
      <w:divBdr>
        <w:top w:val="none" w:sz="0" w:space="0" w:color="auto"/>
        <w:left w:val="none" w:sz="0" w:space="0" w:color="auto"/>
        <w:bottom w:val="none" w:sz="0" w:space="0" w:color="auto"/>
        <w:right w:val="none" w:sz="0" w:space="0" w:color="auto"/>
      </w:divBdr>
    </w:div>
    <w:div w:id="900793498">
      <w:bodyDiv w:val="1"/>
      <w:marLeft w:val="0"/>
      <w:marRight w:val="0"/>
      <w:marTop w:val="0"/>
      <w:marBottom w:val="0"/>
      <w:divBdr>
        <w:top w:val="none" w:sz="0" w:space="0" w:color="auto"/>
        <w:left w:val="none" w:sz="0" w:space="0" w:color="auto"/>
        <w:bottom w:val="none" w:sz="0" w:space="0" w:color="auto"/>
        <w:right w:val="none" w:sz="0" w:space="0" w:color="auto"/>
      </w:divBdr>
    </w:div>
    <w:div w:id="929392303">
      <w:bodyDiv w:val="1"/>
      <w:marLeft w:val="0"/>
      <w:marRight w:val="0"/>
      <w:marTop w:val="0"/>
      <w:marBottom w:val="0"/>
      <w:divBdr>
        <w:top w:val="none" w:sz="0" w:space="0" w:color="auto"/>
        <w:left w:val="none" w:sz="0" w:space="0" w:color="auto"/>
        <w:bottom w:val="none" w:sz="0" w:space="0" w:color="auto"/>
        <w:right w:val="none" w:sz="0" w:space="0" w:color="auto"/>
      </w:divBdr>
    </w:div>
    <w:div w:id="1146043827">
      <w:bodyDiv w:val="1"/>
      <w:marLeft w:val="0"/>
      <w:marRight w:val="0"/>
      <w:marTop w:val="0"/>
      <w:marBottom w:val="0"/>
      <w:divBdr>
        <w:top w:val="none" w:sz="0" w:space="0" w:color="auto"/>
        <w:left w:val="none" w:sz="0" w:space="0" w:color="auto"/>
        <w:bottom w:val="none" w:sz="0" w:space="0" w:color="auto"/>
        <w:right w:val="none" w:sz="0" w:space="0" w:color="auto"/>
      </w:divBdr>
    </w:div>
    <w:div w:id="1265725908">
      <w:bodyDiv w:val="1"/>
      <w:marLeft w:val="0"/>
      <w:marRight w:val="0"/>
      <w:marTop w:val="0"/>
      <w:marBottom w:val="0"/>
      <w:divBdr>
        <w:top w:val="none" w:sz="0" w:space="0" w:color="auto"/>
        <w:left w:val="none" w:sz="0" w:space="0" w:color="auto"/>
        <w:bottom w:val="none" w:sz="0" w:space="0" w:color="auto"/>
        <w:right w:val="none" w:sz="0" w:space="0" w:color="auto"/>
      </w:divBdr>
    </w:div>
    <w:div w:id="1502507754">
      <w:bodyDiv w:val="1"/>
      <w:marLeft w:val="0"/>
      <w:marRight w:val="0"/>
      <w:marTop w:val="0"/>
      <w:marBottom w:val="0"/>
      <w:divBdr>
        <w:top w:val="none" w:sz="0" w:space="0" w:color="auto"/>
        <w:left w:val="none" w:sz="0" w:space="0" w:color="auto"/>
        <w:bottom w:val="none" w:sz="0" w:space="0" w:color="auto"/>
        <w:right w:val="none" w:sz="0" w:space="0" w:color="auto"/>
      </w:divBdr>
    </w:div>
    <w:div w:id="1627007179">
      <w:bodyDiv w:val="1"/>
      <w:marLeft w:val="0"/>
      <w:marRight w:val="0"/>
      <w:marTop w:val="0"/>
      <w:marBottom w:val="0"/>
      <w:divBdr>
        <w:top w:val="none" w:sz="0" w:space="0" w:color="auto"/>
        <w:left w:val="none" w:sz="0" w:space="0" w:color="auto"/>
        <w:bottom w:val="none" w:sz="0" w:space="0" w:color="auto"/>
        <w:right w:val="none" w:sz="0" w:space="0" w:color="auto"/>
      </w:divBdr>
    </w:div>
    <w:div w:id="1808548282">
      <w:bodyDiv w:val="1"/>
      <w:marLeft w:val="0"/>
      <w:marRight w:val="0"/>
      <w:marTop w:val="0"/>
      <w:marBottom w:val="0"/>
      <w:divBdr>
        <w:top w:val="none" w:sz="0" w:space="0" w:color="auto"/>
        <w:left w:val="none" w:sz="0" w:space="0" w:color="auto"/>
        <w:bottom w:val="none" w:sz="0" w:space="0" w:color="auto"/>
        <w:right w:val="none" w:sz="0" w:space="0" w:color="auto"/>
      </w:divBdr>
    </w:div>
    <w:div w:id="1989435037">
      <w:bodyDiv w:val="1"/>
      <w:marLeft w:val="0"/>
      <w:marRight w:val="0"/>
      <w:marTop w:val="0"/>
      <w:marBottom w:val="0"/>
      <w:divBdr>
        <w:top w:val="none" w:sz="0" w:space="0" w:color="auto"/>
        <w:left w:val="none" w:sz="0" w:space="0" w:color="auto"/>
        <w:bottom w:val="none" w:sz="0" w:space="0" w:color="auto"/>
        <w:right w:val="none" w:sz="0" w:space="0" w:color="auto"/>
      </w:divBdr>
    </w:div>
    <w:div w:id="20704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rbes.com/sites/tarahaelle/2020/03/15/101-ideas-to-keep-your-kids-busy-during-coronavirus-closures/" TargetMode="External"/><Relationship Id="rId4" Type="http://schemas.openxmlformats.org/officeDocument/2006/relationships/settings" Target="settings.xml"/><Relationship Id="rId9" Type="http://schemas.openxmlformats.org/officeDocument/2006/relationships/hyperlink" Target="https://www.twinkl.co.uk/blog/top-10-half-term-activities-for-k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F1DD-8193-44A6-A962-74E15EE9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2. Sanderson</cp:lastModifiedBy>
  <cp:revision>2</cp:revision>
  <cp:lastPrinted>2020-03-04T11:14:00Z</cp:lastPrinted>
  <dcterms:created xsi:type="dcterms:W3CDTF">2020-05-21T13:36:00Z</dcterms:created>
  <dcterms:modified xsi:type="dcterms:W3CDTF">2020-05-21T13:36:00Z</dcterms:modified>
</cp:coreProperties>
</file>