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text" w:horzAnchor="margin" w:tblpXSpec="center" w:tblpY="-1148"/>
        <w:tblW w:w="17815" w:type="dxa"/>
        <w:tblLook w:val="04A0" w:firstRow="1" w:lastRow="0" w:firstColumn="1" w:lastColumn="0" w:noHBand="0" w:noVBand="1"/>
      </w:tblPr>
      <w:tblGrid>
        <w:gridCol w:w="2749"/>
        <w:gridCol w:w="2574"/>
        <w:gridCol w:w="2527"/>
        <w:gridCol w:w="2372"/>
        <w:gridCol w:w="2419"/>
        <w:gridCol w:w="2587"/>
        <w:gridCol w:w="2587"/>
      </w:tblGrid>
      <w:tr w:rsidR="00B67F8E" w:rsidTr="00B67F8E">
        <w:trPr>
          <w:trHeight w:val="335"/>
        </w:trPr>
        <w:tc>
          <w:tcPr>
            <w:tcW w:w="15228" w:type="dxa"/>
            <w:gridSpan w:val="6"/>
            <w:shd w:val="clear" w:color="auto" w:fill="FFFF00"/>
          </w:tcPr>
          <w:p w:rsidR="00B67F8E" w:rsidRPr="009C683D" w:rsidRDefault="00B67F8E" w:rsidP="004B5DDD">
            <w:pPr>
              <w:pStyle w:val="Header"/>
              <w:jc w:val="center"/>
              <w:rPr>
                <w:rFonts w:ascii="Comic Sans MS" w:hAnsi="Comic Sans MS"/>
              </w:rPr>
            </w:pPr>
          </w:p>
        </w:tc>
        <w:tc>
          <w:tcPr>
            <w:tcW w:w="2587" w:type="dxa"/>
            <w:shd w:val="clear" w:color="auto" w:fill="FFFF00"/>
          </w:tcPr>
          <w:p w:rsidR="00B67F8E" w:rsidRPr="009C683D" w:rsidRDefault="00B67F8E" w:rsidP="004B5DDD">
            <w:pPr>
              <w:pStyle w:val="Header"/>
              <w:jc w:val="center"/>
              <w:rPr>
                <w:rFonts w:ascii="Comic Sans MS" w:hAnsi="Comic Sans MS"/>
              </w:rPr>
            </w:pPr>
          </w:p>
        </w:tc>
      </w:tr>
      <w:tr w:rsidR="00B67F8E" w:rsidTr="00B67F8E">
        <w:trPr>
          <w:trHeight w:val="335"/>
        </w:trPr>
        <w:tc>
          <w:tcPr>
            <w:tcW w:w="2749" w:type="dxa"/>
          </w:tcPr>
          <w:p w:rsidR="00B67F8E" w:rsidRDefault="00B67F8E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2574" w:type="dxa"/>
          </w:tcPr>
          <w:p w:rsidR="00B67F8E" w:rsidRDefault="00B67F8E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2527" w:type="dxa"/>
          </w:tcPr>
          <w:p w:rsidR="00B67F8E" w:rsidRDefault="00B67F8E" w:rsidP="004B5DDD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2372" w:type="dxa"/>
          </w:tcPr>
          <w:p w:rsidR="00B67F8E" w:rsidRDefault="00B67F8E" w:rsidP="004B5DDD">
            <w:pPr>
              <w:pStyle w:val="Header"/>
              <w:jc w:val="center"/>
            </w:pPr>
            <w:r>
              <w:t>Week 4</w:t>
            </w:r>
          </w:p>
        </w:tc>
        <w:tc>
          <w:tcPr>
            <w:tcW w:w="2419" w:type="dxa"/>
          </w:tcPr>
          <w:p w:rsidR="00B67F8E" w:rsidRDefault="00B67F8E" w:rsidP="004B5DDD">
            <w:pPr>
              <w:pStyle w:val="Header"/>
              <w:jc w:val="center"/>
            </w:pPr>
            <w:r>
              <w:t>Week 5</w:t>
            </w:r>
          </w:p>
        </w:tc>
        <w:tc>
          <w:tcPr>
            <w:tcW w:w="2587" w:type="dxa"/>
          </w:tcPr>
          <w:p w:rsidR="00B67F8E" w:rsidRDefault="00B67F8E" w:rsidP="004B5DDD">
            <w:pPr>
              <w:pStyle w:val="Header"/>
              <w:jc w:val="center"/>
            </w:pPr>
            <w:r>
              <w:t xml:space="preserve">Week 6 </w:t>
            </w:r>
          </w:p>
        </w:tc>
        <w:tc>
          <w:tcPr>
            <w:tcW w:w="2587" w:type="dxa"/>
          </w:tcPr>
          <w:p w:rsidR="00B67F8E" w:rsidRDefault="00B67F8E" w:rsidP="004B5DDD">
            <w:pPr>
              <w:pStyle w:val="Header"/>
              <w:jc w:val="center"/>
            </w:pPr>
          </w:p>
        </w:tc>
      </w:tr>
      <w:tr w:rsidR="00B67F8E" w:rsidTr="00B67F8E">
        <w:trPr>
          <w:trHeight w:val="688"/>
        </w:trPr>
        <w:tc>
          <w:tcPr>
            <w:tcW w:w="2749" w:type="dxa"/>
          </w:tcPr>
          <w:p w:rsidR="00B67F8E" w:rsidRDefault="00B67F8E" w:rsidP="00AC5C12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WALT: Know and understand the 5 pillars of Islam </w:t>
            </w:r>
          </w:p>
          <w:p w:rsidR="00B67F8E" w:rsidRPr="00390C7F" w:rsidRDefault="00B67F8E" w:rsidP="00AC5C12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 xml:space="preserve">WALT: Know the meanings of the words Islam and Muslin </w:t>
            </w:r>
          </w:p>
        </w:tc>
        <w:tc>
          <w:tcPr>
            <w:tcW w:w="2574" w:type="dxa"/>
          </w:tcPr>
          <w:p w:rsidR="00B67F8E" w:rsidRPr="00390C7F" w:rsidRDefault="00B67F8E" w:rsidP="00AC5C12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2527" w:type="dxa"/>
          </w:tcPr>
          <w:p w:rsidR="00B67F8E" w:rsidRPr="00390C7F" w:rsidRDefault="00B67F8E" w:rsidP="00AC5C12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2372" w:type="dxa"/>
          </w:tcPr>
          <w:p w:rsidR="00B67F8E" w:rsidRPr="00390C7F" w:rsidRDefault="00B67F8E" w:rsidP="00AC5C12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2419" w:type="dxa"/>
          </w:tcPr>
          <w:p w:rsidR="00B67F8E" w:rsidRPr="00390C7F" w:rsidRDefault="00B67F8E" w:rsidP="0015319F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2587" w:type="dxa"/>
          </w:tcPr>
          <w:p w:rsidR="00B67F8E" w:rsidRPr="00390C7F" w:rsidRDefault="00B67F8E" w:rsidP="004B5DDD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2587" w:type="dxa"/>
          </w:tcPr>
          <w:p w:rsidR="00B67F8E" w:rsidRPr="00390C7F" w:rsidRDefault="00B67F8E" w:rsidP="004B5DDD">
            <w:pPr>
              <w:pStyle w:val="Header"/>
              <w:rPr>
                <w:rFonts w:ascii="Comic Sans MS" w:hAnsi="Comic Sans MS"/>
              </w:rPr>
            </w:pPr>
          </w:p>
        </w:tc>
      </w:tr>
      <w:tr w:rsidR="00B67F8E" w:rsidTr="00B67F8E">
        <w:trPr>
          <w:trHeight w:val="688"/>
        </w:trPr>
        <w:tc>
          <w:tcPr>
            <w:tcW w:w="2749" w:type="dxa"/>
          </w:tcPr>
          <w:p w:rsidR="00B67F8E" w:rsidRDefault="00B67F8E" w:rsidP="00AC5C12">
            <w:pPr>
              <w:pStyle w:val="Header"/>
              <w:rPr>
                <w:rFonts w:ascii="HelveticaNeue-Light" w:hAnsi="HelveticaNeue-Light" w:cs="HelveticaNeue-Light"/>
                <w:sz w:val="28"/>
                <w:szCs w:val="28"/>
              </w:rPr>
            </w:pPr>
            <w:r w:rsidRPr="00B67F8E">
              <w:rPr>
                <w:rFonts w:ascii="HelveticaNeue-Light" w:hAnsi="HelveticaNeue-Light" w:cs="HelveticaNeue-Light"/>
                <w:sz w:val="28"/>
                <w:szCs w:val="28"/>
              </w:rPr>
              <w:t>based on the Arabic root ‘</w:t>
            </w:r>
            <w:proofErr w:type="spellStart"/>
            <w:r w:rsidRPr="00B67F8E">
              <w:rPr>
                <w:rFonts w:ascii="HelveticaNeue-Light" w:hAnsi="HelveticaNeue-Light" w:cs="HelveticaNeue-Light"/>
                <w:sz w:val="28"/>
                <w:szCs w:val="28"/>
              </w:rPr>
              <w:t>slm</w:t>
            </w:r>
            <w:proofErr w:type="spellEnd"/>
            <w:r w:rsidRPr="00B67F8E">
              <w:rPr>
                <w:rFonts w:ascii="HelveticaNeue-Light" w:hAnsi="HelveticaNeue-Light" w:cs="HelveticaNeue-Light"/>
                <w:sz w:val="28"/>
                <w:szCs w:val="28"/>
              </w:rPr>
              <w:t>’, which means peace; Islam means the peace that comes</w:t>
            </w:r>
            <w:r w:rsidRPr="00B67F8E">
              <w:rPr>
                <w:rFonts w:ascii="HelveticaNeue-Light" w:hAnsi="HelveticaNeue-Light" w:cs="HelveticaNeue-Light"/>
                <w:sz w:val="28"/>
                <w:szCs w:val="28"/>
              </w:rPr>
              <w:t xml:space="preserve"> </w:t>
            </w:r>
            <w:r w:rsidRPr="00B67F8E">
              <w:rPr>
                <w:rFonts w:ascii="HelveticaNeue-Light" w:hAnsi="HelveticaNeue-Light" w:cs="HelveticaNeue-Light"/>
                <w:sz w:val="28"/>
                <w:szCs w:val="28"/>
              </w:rPr>
              <w:t>from being in harmony with God; and Muslim means one who willingly submits to God</w:t>
            </w:r>
          </w:p>
          <w:p w:rsidR="00B67F8E" w:rsidRDefault="00B67F8E" w:rsidP="00AC5C12">
            <w:pPr>
              <w:pStyle w:val="Header"/>
              <w:rPr>
                <w:rFonts w:ascii="Comic Sans MS" w:hAnsi="Comic Sans MS"/>
              </w:rPr>
            </w:pPr>
            <w:r>
              <w:rPr>
                <w:rFonts w:ascii="HelveticaNeue-Light" w:hAnsi="HelveticaNeue-Light" w:cs="HelveticaNeue-Light"/>
                <w:sz w:val="28"/>
                <w:szCs w:val="28"/>
              </w:rPr>
              <w:t xml:space="preserve">Investigate the 5 pillars of Islam </w:t>
            </w:r>
          </w:p>
        </w:tc>
        <w:tc>
          <w:tcPr>
            <w:tcW w:w="2574" w:type="dxa"/>
          </w:tcPr>
          <w:p w:rsidR="00B67F8E" w:rsidRPr="00B67F8E" w:rsidRDefault="00B67F8E" w:rsidP="00B67F8E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28"/>
                <w:szCs w:val="28"/>
              </w:rPr>
            </w:pPr>
            <w:r w:rsidRPr="00B67F8E">
              <w:rPr>
                <w:rFonts w:ascii="HelveticaNeue-Light" w:hAnsi="HelveticaNeue-Light" w:cs="HelveticaNeue-Light"/>
                <w:sz w:val="28"/>
                <w:szCs w:val="28"/>
              </w:rPr>
              <w:t>• Read Surah 1 (chapter 1) of the Qur’an. What does it tell Muslims about what God is like? Explore how this chapter shows the nature of God in</w:t>
            </w:r>
          </w:p>
          <w:p w:rsidR="00B67F8E" w:rsidRPr="00B67F8E" w:rsidRDefault="00B67F8E" w:rsidP="00B67F8E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28"/>
                <w:szCs w:val="28"/>
              </w:rPr>
            </w:pPr>
            <w:r w:rsidRPr="00B67F8E">
              <w:rPr>
                <w:rFonts w:ascii="HelveticaNeue-Light" w:hAnsi="HelveticaNeue-Light" w:cs="HelveticaNeue-Light"/>
                <w:sz w:val="28"/>
                <w:szCs w:val="28"/>
              </w:rPr>
              <w:t>Islam (</w:t>
            </w:r>
            <w:r w:rsidRPr="00B67F8E">
              <w:rPr>
                <w:rFonts w:ascii="HelveticaNeue-LightItalic" w:hAnsi="HelveticaNeue-LightItalic" w:cs="HelveticaNeue-LightItalic"/>
                <w:i/>
                <w:iCs/>
                <w:sz w:val="28"/>
                <w:szCs w:val="28"/>
              </w:rPr>
              <w:t xml:space="preserve">Tawhid </w:t>
            </w:r>
            <w:r w:rsidRPr="00B67F8E">
              <w:rPr>
                <w:rFonts w:ascii="HelveticaNeue-Light" w:hAnsi="HelveticaNeue-Light" w:cs="HelveticaNeue-Light"/>
                <w:sz w:val="28"/>
                <w:szCs w:val="28"/>
              </w:rPr>
              <w:t>– the oneness of God).</w:t>
            </w:r>
          </w:p>
          <w:p w:rsidR="00B67F8E" w:rsidRPr="00390C7F" w:rsidRDefault="00B67F8E" w:rsidP="00AC5C12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2527" w:type="dxa"/>
          </w:tcPr>
          <w:p w:rsidR="00B67F8E" w:rsidRPr="00B67F8E" w:rsidRDefault="00B67F8E" w:rsidP="00B67F8E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28"/>
                <w:szCs w:val="28"/>
              </w:rPr>
            </w:pPr>
            <w:r w:rsidRPr="00B67F8E">
              <w:rPr>
                <w:rFonts w:ascii="HelveticaNeue-Light" w:hAnsi="HelveticaNeue-Light" w:cs="HelveticaNeue-Light"/>
                <w:sz w:val="28"/>
                <w:szCs w:val="28"/>
              </w:rPr>
              <w:t xml:space="preserve">• Re-visit </w:t>
            </w:r>
            <w:proofErr w:type="spellStart"/>
            <w:r w:rsidRPr="00B67F8E">
              <w:rPr>
                <w:rFonts w:ascii="HelveticaNeue-Light" w:hAnsi="HelveticaNeue-Light" w:cs="HelveticaNeue-Light"/>
                <w:sz w:val="28"/>
                <w:szCs w:val="28"/>
              </w:rPr>
              <w:t>salah</w:t>
            </w:r>
            <w:proofErr w:type="spellEnd"/>
            <w:r w:rsidRPr="00B67F8E">
              <w:rPr>
                <w:rFonts w:ascii="HelveticaNeue-Light" w:hAnsi="HelveticaNeue-Light" w:cs="HelveticaNeue-Light"/>
                <w:sz w:val="28"/>
                <w:szCs w:val="28"/>
              </w:rPr>
              <w:t xml:space="preserve"> – prayer five times a day. Build on learning from Unit 1.6. Start by asking pupils why they think Muslims pray. For Muslims, the</w:t>
            </w:r>
          </w:p>
          <w:p w:rsidR="00B67F8E" w:rsidRPr="00B67F8E" w:rsidRDefault="00B67F8E" w:rsidP="00B67F8E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28"/>
                <w:szCs w:val="28"/>
              </w:rPr>
            </w:pPr>
            <w:r w:rsidRPr="00B67F8E">
              <w:rPr>
                <w:rFonts w:ascii="HelveticaNeue-Light" w:hAnsi="HelveticaNeue-Light" w:cs="HelveticaNeue-Light"/>
                <w:sz w:val="28"/>
                <w:szCs w:val="28"/>
              </w:rPr>
              <w:t>God revealed in Qur’an Surah 1 is worth worshiping, submitting to and praying to. Recalling basic introduction covered in Unit 1.6, look at what</w:t>
            </w:r>
          </w:p>
          <w:p w:rsidR="00B67F8E" w:rsidRPr="00B67F8E" w:rsidRDefault="00B67F8E" w:rsidP="00B67F8E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28"/>
                <w:szCs w:val="28"/>
              </w:rPr>
            </w:pPr>
            <w:proofErr w:type="gramStart"/>
            <w:r w:rsidRPr="00B67F8E">
              <w:rPr>
                <w:rFonts w:ascii="HelveticaNeue-Light" w:hAnsi="HelveticaNeue-Light" w:cs="HelveticaNeue-Light"/>
                <w:sz w:val="28"/>
                <w:szCs w:val="28"/>
              </w:rPr>
              <w:t>happens</w:t>
            </w:r>
            <w:proofErr w:type="gramEnd"/>
            <w:r w:rsidRPr="00B67F8E">
              <w:rPr>
                <w:rFonts w:ascii="HelveticaNeue-Light" w:hAnsi="HelveticaNeue-Light" w:cs="HelveticaNeue-Light"/>
                <w:sz w:val="28"/>
                <w:szCs w:val="28"/>
              </w:rPr>
              <w:t xml:space="preserve"> in prayer: the preparation and the </w:t>
            </w:r>
            <w:proofErr w:type="spellStart"/>
            <w:r w:rsidRPr="00B67F8E">
              <w:rPr>
                <w:rFonts w:ascii="HelveticaNeue-LightItalic" w:hAnsi="HelveticaNeue-LightItalic" w:cs="HelveticaNeue-LightItalic"/>
                <w:i/>
                <w:iCs/>
                <w:sz w:val="28"/>
                <w:szCs w:val="28"/>
              </w:rPr>
              <w:t>rak’ah</w:t>
            </w:r>
            <w:proofErr w:type="spellEnd"/>
            <w:r w:rsidRPr="00B67F8E">
              <w:rPr>
                <w:rFonts w:ascii="HelveticaNeue-LightItalic" w:hAnsi="HelveticaNeue-LightItalic" w:cs="HelveticaNeue-LightItalic"/>
                <w:i/>
                <w:iCs/>
                <w:sz w:val="28"/>
                <w:szCs w:val="28"/>
              </w:rPr>
              <w:t xml:space="preserve"> </w:t>
            </w:r>
            <w:r w:rsidRPr="00B67F8E">
              <w:rPr>
                <w:rFonts w:ascii="HelveticaNeue-Light" w:hAnsi="HelveticaNeue-Light" w:cs="HelveticaNeue-Light"/>
                <w:sz w:val="28"/>
                <w:szCs w:val="28"/>
              </w:rPr>
              <w:t>(prayer positions), etc. Use this to help find out about the significance of prayer to Muslims – why</w:t>
            </w:r>
          </w:p>
          <w:p w:rsidR="00B67F8E" w:rsidRPr="00B67F8E" w:rsidRDefault="00B67F8E" w:rsidP="00B67F8E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28"/>
                <w:szCs w:val="28"/>
              </w:rPr>
            </w:pPr>
            <w:r w:rsidRPr="00B67F8E">
              <w:rPr>
                <w:rFonts w:ascii="HelveticaNeue-Light" w:hAnsi="HelveticaNeue-Light" w:cs="HelveticaNeue-Light"/>
                <w:sz w:val="28"/>
                <w:szCs w:val="28"/>
              </w:rPr>
              <w:lastRenderedPageBreak/>
              <w:t>it is important to worship God and pray, and what difference it makes to Muslim ways of living; talk about how regular praying might make life easier</w:t>
            </w:r>
          </w:p>
          <w:p w:rsidR="00B67F8E" w:rsidRPr="00B67F8E" w:rsidRDefault="00B67F8E" w:rsidP="00B67F8E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28"/>
                <w:szCs w:val="28"/>
              </w:rPr>
            </w:pPr>
            <w:proofErr w:type="gramStart"/>
            <w:r w:rsidRPr="00B67F8E">
              <w:rPr>
                <w:rFonts w:ascii="HelveticaNeue-Light" w:hAnsi="HelveticaNeue-Light" w:cs="HelveticaNeue-Light"/>
                <w:sz w:val="28"/>
                <w:szCs w:val="28"/>
              </w:rPr>
              <w:t>and/or</w:t>
            </w:r>
            <w:proofErr w:type="gramEnd"/>
            <w:r w:rsidRPr="00B67F8E">
              <w:rPr>
                <w:rFonts w:ascii="HelveticaNeue-Light" w:hAnsi="HelveticaNeue-Light" w:cs="HelveticaNeue-Light"/>
                <w:sz w:val="28"/>
                <w:szCs w:val="28"/>
              </w:rPr>
              <w:t xml:space="preserve"> harder. Compare prayer at home with Friday prayer at the mosque. Look at the use of </w:t>
            </w:r>
            <w:proofErr w:type="spellStart"/>
            <w:r w:rsidRPr="00B67F8E">
              <w:rPr>
                <w:rFonts w:ascii="HelveticaNeue-LightItalic" w:hAnsi="HelveticaNeue-LightItalic" w:cs="HelveticaNeue-LightItalic"/>
                <w:i/>
                <w:iCs/>
                <w:sz w:val="28"/>
                <w:szCs w:val="28"/>
              </w:rPr>
              <w:t>subhah</w:t>
            </w:r>
            <w:proofErr w:type="spellEnd"/>
            <w:r w:rsidRPr="00B67F8E">
              <w:rPr>
                <w:rFonts w:ascii="HelveticaNeue-LightItalic" w:hAnsi="HelveticaNeue-LightItalic" w:cs="HelveticaNeue-LightItalic"/>
                <w:i/>
                <w:iCs/>
                <w:sz w:val="28"/>
                <w:szCs w:val="28"/>
              </w:rPr>
              <w:t xml:space="preserve"> </w:t>
            </w:r>
            <w:r w:rsidRPr="00B67F8E">
              <w:rPr>
                <w:rFonts w:ascii="HelveticaNeue-Light" w:hAnsi="HelveticaNeue-Light" w:cs="HelveticaNeue-Light"/>
                <w:sz w:val="28"/>
                <w:szCs w:val="28"/>
              </w:rPr>
              <w:t>beads as part of prayer. How does prayer</w:t>
            </w:r>
          </w:p>
          <w:p w:rsidR="00B67F8E" w:rsidRPr="00B67F8E" w:rsidRDefault="00B67F8E" w:rsidP="00B67F8E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28"/>
                <w:szCs w:val="28"/>
              </w:rPr>
            </w:pPr>
            <w:proofErr w:type="gramStart"/>
            <w:r w:rsidRPr="00B67F8E">
              <w:rPr>
                <w:rFonts w:ascii="HelveticaNeue-Light" w:hAnsi="HelveticaNeue-Light" w:cs="HelveticaNeue-Light"/>
                <w:sz w:val="28"/>
                <w:szCs w:val="28"/>
              </w:rPr>
              <w:t>show</w:t>
            </w:r>
            <w:proofErr w:type="gramEnd"/>
            <w:r w:rsidRPr="00B67F8E">
              <w:rPr>
                <w:rFonts w:ascii="HelveticaNeue-Light" w:hAnsi="HelveticaNeue-Light" w:cs="HelveticaNeue-Light"/>
                <w:sz w:val="28"/>
                <w:szCs w:val="28"/>
              </w:rPr>
              <w:t xml:space="preserve"> what matters to a Muslim?</w:t>
            </w:r>
          </w:p>
          <w:p w:rsidR="00B67F8E" w:rsidRPr="00390C7F" w:rsidRDefault="00B67F8E" w:rsidP="00AC5C12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2372" w:type="dxa"/>
          </w:tcPr>
          <w:p w:rsidR="00B67F8E" w:rsidRPr="00B67F8E" w:rsidRDefault="00B67F8E" w:rsidP="00B67F8E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28"/>
                <w:szCs w:val="28"/>
              </w:rPr>
            </w:pPr>
            <w:r w:rsidRPr="00B67F8E">
              <w:rPr>
                <w:rFonts w:ascii="HelveticaNeue-Light" w:hAnsi="HelveticaNeue-Light" w:cs="HelveticaNeue-Light"/>
                <w:sz w:val="28"/>
                <w:szCs w:val="28"/>
              </w:rPr>
              <w:lastRenderedPageBreak/>
              <w:t>The mosque/</w:t>
            </w:r>
            <w:r w:rsidRPr="00B67F8E">
              <w:rPr>
                <w:rFonts w:ascii="HelveticaNeue-LightItalic" w:hAnsi="HelveticaNeue-LightItalic" w:cs="HelveticaNeue-LightItalic"/>
                <w:i/>
                <w:iCs/>
                <w:sz w:val="28"/>
                <w:szCs w:val="28"/>
              </w:rPr>
              <w:t xml:space="preserve">masjid </w:t>
            </w:r>
            <w:r w:rsidRPr="00B67F8E">
              <w:rPr>
                <w:rFonts w:ascii="HelveticaNeue-Light" w:hAnsi="HelveticaNeue-Light" w:cs="HelveticaNeue-Light"/>
                <w:sz w:val="28"/>
                <w:szCs w:val="28"/>
              </w:rPr>
              <w:t>is important within the Muslim communities. Explore how it is a place of prayer, teaching and community support.</w:t>
            </w:r>
          </w:p>
          <w:p w:rsidR="00B67F8E" w:rsidRPr="00390C7F" w:rsidRDefault="00B67F8E" w:rsidP="00AC5C12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2419" w:type="dxa"/>
          </w:tcPr>
          <w:p w:rsidR="00B67F8E" w:rsidRPr="00B67F8E" w:rsidRDefault="00B67F8E" w:rsidP="00B67F8E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28"/>
                <w:szCs w:val="28"/>
              </w:rPr>
            </w:pPr>
            <w:r w:rsidRPr="00B67F8E">
              <w:rPr>
                <w:rFonts w:ascii="HelveticaNeue-Light" w:hAnsi="HelveticaNeue-Light" w:cs="HelveticaNeue-Light"/>
                <w:sz w:val="28"/>
                <w:szCs w:val="28"/>
              </w:rPr>
              <w:t>Another of the Five Pillars is fasting during Ramadan. Find out about the experiences of a Muslim fasting during Ramadan and how Muslims</w:t>
            </w:r>
          </w:p>
          <w:p w:rsidR="00B67F8E" w:rsidRPr="00B67F8E" w:rsidRDefault="00B67F8E" w:rsidP="00B67F8E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28"/>
                <w:szCs w:val="28"/>
              </w:rPr>
            </w:pPr>
            <w:r w:rsidRPr="00B67F8E">
              <w:rPr>
                <w:rFonts w:ascii="HelveticaNeue-Light" w:hAnsi="HelveticaNeue-Light" w:cs="HelveticaNeue-Light"/>
                <w:sz w:val="28"/>
                <w:szCs w:val="28"/>
              </w:rPr>
              <w:t>celebrate Eid-</w:t>
            </w:r>
            <w:proofErr w:type="spellStart"/>
            <w:r w:rsidRPr="00B67F8E">
              <w:rPr>
                <w:rFonts w:ascii="HelveticaNeue-Light" w:hAnsi="HelveticaNeue-Light" w:cs="HelveticaNeue-Light"/>
                <w:sz w:val="28"/>
                <w:szCs w:val="28"/>
              </w:rPr>
              <w:t>ul</w:t>
            </w:r>
            <w:proofErr w:type="spellEnd"/>
            <w:r w:rsidRPr="00B67F8E">
              <w:rPr>
                <w:rFonts w:ascii="HelveticaNeue-Light" w:hAnsi="HelveticaNeue-Light" w:cs="HelveticaNeue-Light"/>
                <w:sz w:val="28"/>
                <w:szCs w:val="28"/>
              </w:rPr>
              <w:t>-</w:t>
            </w:r>
            <w:proofErr w:type="spellStart"/>
            <w:r w:rsidRPr="00B67F8E">
              <w:rPr>
                <w:rFonts w:ascii="HelveticaNeue-Light" w:hAnsi="HelveticaNeue-Light" w:cs="HelveticaNeue-Light"/>
                <w:sz w:val="28"/>
                <w:szCs w:val="28"/>
              </w:rPr>
              <w:t>Fitr</w:t>
            </w:r>
            <w:proofErr w:type="spellEnd"/>
            <w:r w:rsidRPr="00B67F8E">
              <w:rPr>
                <w:rFonts w:ascii="HelveticaNeue-Light" w:hAnsi="HelveticaNeue-Light" w:cs="HelveticaNeue-Light"/>
                <w:sz w:val="28"/>
                <w:szCs w:val="28"/>
              </w:rPr>
              <w:t xml:space="preserve"> at the end of the fast:</w:t>
            </w:r>
          </w:p>
          <w:p w:rsidR="00B67F8E" w:rsidRPr="00B67F8E" w:rsidRDefault="00B67F8E" w:rsidP="00B67F8E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28"/>
                <w:szCs w:val="28"/>
              </w:rPr>
            </w:pPr>
            <w:r w:rsidRPr="00B67F8E">
              <w:rPr>
                <w:rFonts w:ascii="HelveticaNeue-Light" w:hAnsi="HelveticaNeue-Light" w:cs="HelveticaNeue-Light"/>
                <w:sz w:val="28"/>
                <w:szCs w:val="28"/>
              </w:rPr>
              <w:t>• Explore how Muslims show self-control by fasting during Ramadan and why this is important. What are the benefits for Muslims of fasting,</w:t>
            </w:r>
          </w:p>
          <w:p w:rsidR="00B67F8E" w:rsidRPr="00B67F8E" w:rsidRDefault="00B67F8E" w:rsidP="00B67F8E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28"/>
                <w:szCs w:val="28"/>
              </w:rPr>
            </w:pPr>
            <w:proofErr w:type="gramStart"/>
            <w:r w:rsidRPr="00B67F8E">
              <w:rPr>
                <w:rFonts w:ascii="HelveticaNeue-Light" w:hAnsi="HelveticaNeue-Light" w:cs="HelveticaNeue-Light"/>
                <w:sz w:val="28"/>
                <w:szCs w:val="28"/>
              </w:rPr>
              <w:t>and</w:t>
            </w:r>
            <w:proofErr w:type="gramEnd"/>
            <w:r w:rsidRPr="00B67F8E">
              <w:rPr>
                <w:rFonts w:ascii="HelveticaNeue-Light" w:hAnsi="HelveticaNeue-Light" w:cs="HelveticaNeue-Light"/>
                <w:sz w:val="28"/>
                <w:szCs w:val="28"/>
              </w:rPr>
              <w:t xml:space="preserve"> what can they learn from this experience?</w:t>
            </w:r>
          </w:p>
          <w:p w:rsidR="00B67F8E" w:rsidRPr="00390C7F" w:rsidRDefault="00B67F8E" w:rsidP="0015319F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2587" w:type="dxa"/>
          </w:tcPr>
          <w:p w:rsidR="00B67F8E" w:rsidRPr="00B67F8E" w:rsidRDefault="00B67F8E" w:rsidP="00B67F8E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28"/>
                <w:szCs w:val="28"/>
              </w:rPr>
            </w:pPr>
            <w:r w:rsidRPr="00B67F8E">
              <w:rPr>
                <w:rFonts w:ascii="HelveticaNeue-Light" w:hAnsi="HelveticaNeue-Light" w:cs="HelveticaNeue-Light"/>
                <w:sz w:val="28"/>
                <w:szCs w:val="28"/>
              </w:rPr>
              <w:t>Another of the Five Pillars is fasting during Ramadan. Find out about the experiences of a Muslim fasting during Ramadan and how Muslims</w:t>
            </w:r>
          </w:p>
          <w:p w:rsidR="00B67F8E" w:rsidRPr="00B67F8E" w:rsidRDefault="00B67F8E" w:rsidP="00B67F8E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28"/>
                <w:szCs w:val="28"/>
              </w:rPr>
            </w:pPr>
            <w:r w:rsidRPr="00B67F8E">
              <w:rPr>
                <w:rFonts w:ascii="HelveticaNeue-Light" w:hAnsi="HelveticaNeue-Light" w:cs="HelveticaNeue-Light"/>
                <w:sz w:val="28"/>
                <w:szCs w:val="28"/>
              </w:rPr>
              <w:t>celebrate Eid-</w:t>
            </w:r>
            <w:proofErr w:type="spellStart"/>
            <w:r w:rsidRPr="00B67F8E">
              <w:rPr>
                <w:rFonts w:ascii="HelveticaNeue-Light" w:hAnsi="HelveticaNeue-Light" w:cs="HelveticaNeue-Light"/>
                <w:sz w:val="28"/>
                <w:szCs w:val="28"/>
              </w:rPr>
              <w:t>ul</w:t>
            </w:r>
            <w:proofErr w:type="spellEnd"/>
            <w:r w:rsidRPr="00B67F8E">
              <w:rPr>
                <w:rFonts w:ascii="HelveticaNeue-Light" w:hAnsi="HelveticaNeue-Light" w:cs="HelveticaNeue-Light"/>
                <w:sz w:val="28"/>
                <w:szCs w:val="28"/>
              </w:rPr>
              <w:t>-</w:t>
            </w:r>
            <w:proofErr w:type="spellStart"/>
            <w:r w:rsidRPr="00B67F8E">
              <w:rPr>
                <w:rFonts w:ascii="HelveticaNeue-Light" w:hAnsi="HelveticaNeue-Light" w:cs="HelveticaNeue-Light"/>
                <w:sz w:val="28"/>
                <w:szCs w:val="28"/>
              </w:rPr>
              <w:t>Fitr</w:t>
            </w:r>
            <w:proofErr w:type="spellEnd"/>
            <w:r w:rsidRPr="00B67F8E">
              <w:rPr>
                <w:rFonts w:ascii="HelveticaNeue-Light" w:hAnsi="HelveticaNeue-Light" w:cs="HelveticaNeue-Light"/>
                <w:sz w:val="28"/>
                <w:szCs w:val="28"/>
              </w:rPr>
              <w:t xml:space="preserve"> at the end of the fast:</w:t>
            </w:r>
          </w:p>
          <w:p w:rsidR="00B67F8E" w:rsidRPr="00B67F8E" w:rsidRDefault="00B67F8E" w:rsidP="00B67F8E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28"/>
                <w:szCs w:val="28"/>
              </w:rPr>
            </w:pPr>
            <w:r w:rsidRPr="00B67F8E">
              <w:rPr>
                <w:rFonts w:ascii="HelveticaNeue-Light" w:hAnsi="HelveticaNeue-Light" w:cs="HelveticaNeue-Light"/>
                <w:sz w:val="28"/>
                <w:szCs w:val="28"/>
              </w:rPr>
              <w:t>• Explore how Muslims show self-control by fasting during Ramadan and why this is important. What are the benefits for Muslims of fasting,</w:t>
            </w:r>
          </w:p>
          <w:p w:rsidR="00B67F8E" w:rsidRPr="00B67F8E" w:rsidRDefault="00B67F8E" w:rsidP="00B67F8E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28"/>
                <w:szCs w:val="28"/>
              </w:rPr>
            </w:pPr>
            <w:proofErr w:type="gramStart"/>
            <w:r w:rsidRPr="00B67F8E">
              <w:rPr>
                <w:rFonts w:ascii="HelveticaNeue-Light" w:hAnsi="HelveticaNeue-Light" w:cs="HelveticaNeue-Light"/>
                <w:sz w:val="28"/>
                <w:szCs w:val="28"/>
              </w:rPr>
              <w:t>and</w:t>
            </w:r>
            <w:proofErr w:type="gramEnd"/>
            <w:r w:rsidRPr="00B67F8E">
              <w:rPr>
                <w:rFonts w:ascii="HelveticaNeue-Light" w:hAnsi="HelveticaNeue-Light" w:cs="HelveticaNeue-Light"/>
                <w:sz w:val="28"/>
                <w:szCs w:val="28"/>
              </w:rPr>
              <w:t xml:space="preserve"> what can they learn from this experience?</w:t>
            </w:r>
          </w:p>
          <w:p w:rsidR="00B67F8E" w:rsidRPr="00390C7F" w:rsidRDefault="00B67F8E" w:rsidP="004B5DDD">
            <w:pPr>
              <w:pStyle w:val="Header"/>
              <w:rPr>
                <w:rFonts w:ascii="Comic Sans MS" w:hAnsi="Comic Sans MS"/>
              </w:rPr>
            </w:pPr>
          </w:p>
        </w:tc>
        <w:tc>
          <w:tcPr>
            <w:tcW w:w="2587" w:type="dxa"/>
          </w:tcPr>
          <w:p w:rsidR="00B67F8E" w:rsidRPr="00B67F8E" w:rsidRDefault="00B67F8E" w:rsidP="00B67F8E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28"/>
                <w:szCs w:val="28"/>
              </w:rPr>
            </w:pPr>
            <w:r w:rsidRPr="00B67F8E">
              <w:rPr>
                <w:rFonts w:ascii="HelveticaNeue-Light" w:hAnsi="HelveticaNeue-Light" w:cs="HelveticaNeue-Light"/>
                <w:sz w:val="28"/>
                <w:szCs w:val="28"/>
              </w:rPr>
              <w:t>Explore what happens in a Muslim household at Eid-</w:t>
            </w:r>
            <w:proofErr w:type="spellStart"/>
            <w:r w:rsidRPr="00B67F8E">
              <w:rPr>
                <w:rFonts w:ascii="HelveticaNeue-Light" w:hAnsi="HelveticaNeue-Light" w:cs="HelveticaNeue-Light"/>
                <w:sz w:val="28"/>
                <w:szCs w:val="28"/>
              </w:rPr>
              <w:t>ul</w:t>
            </w:r>
            <w:proofErr w:type="spellEnd"/>
            <w:r w:rsidRPr="00B67F8E">
              <w:rPr>
                <w:rFonts w:ascii="HelveticaNeue-Light" w:hAnsi="HelveticaNeue-Light" w:cs="HelveticaNeue-Light"/>
                <w:sz w:val="28"/>
                <w:szCs w:val="28"/>
              </w:rPr>
              <w:t>-</w:t>
            </w:r>
            <w:proofErr w:type="spellStart"/>
            <w:r w:rsidRPr="00B67F8E">
              <w:rPr>
                <w:rFonts w:ascii="HelveticaNeue-Light" w:hAnsi="HelveticaNeue-Light" w:cs="HelveticaNeue-Light"/>
                <w:sz w:val="28"/>
                <w:szCs w:val="28"/>
              </w:rPr>
              <w:t>Fitr</w:t>
            </w:r>
            <w:proofErr w:type="spellEnd"/>
            <w:r w:rsidRPr="00B67F8E">
              <w:rPr>
                <w:rFonts w:ascii="HelveticaNeue-Light" w:hAnsi="HelveticaNeue-Light" w:cs="HelveticaNeue-Light"/>
                <w:sz w:val="28"/>
                <w:szCs w:val="28"/>
              </w:rPr>
              <w:t xml:space="preserve"> and how this shows that Muslims worship Allah. Why do they celebrate the end</w:t>
            </w:r>
          </w:p>
          <w:p w:rsidR="00B67F8E" w:rsidRPr="00B67F8E" w:rsidRDefault="00B67F8E" w:rsidP="00B67F8E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28"/>
                <w:szCs w:val="28"/>
              </w:rPr>
            </w:pPr>
            <w:proofErr w:type="gramStart"/>
            <w:r w:rsidRPr="00B67F8E">
              <w:rPr>
                <w:rFonts w:ascii="HelveticaNeue-Light" w:hAnsi="HelveticaNeue-Light" w:cs="HelveticaNeue-Light"/>
                <w:sz w:val="28"/>
                <w:szCs w:val="28"/>
              </w:rPr>
              <w:t>of</w:t>
            </w:r>
            <w:proofErr w:type="gramEnd"/>
            <w:r w:rsidRPr="00B67F8E">
              <w:rPr>
                <w:rFonts w:ascii="HelveticaNeue-Light" w:hAnsi="HelveticaNeue-Light" w:cs="HelveticaNeue-Light"/>
                <w:sz w:val="28"/>
                <w:szCs w:val="28"/>
              </w:rPr>
              <w:t xml:space="preserve"> Ramadan?</w:t>
            </w:r>
          </w:p>
          <w:p w:rsidR="00B67F8E" w:rsidRPr="00B67F8E" w:rsidRDefault="00B67F8E" w:rsidP="00B67F8E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28"/>
                <w:szCs w:val="28"/>
              </w:rPr>
            </w:pPr>
            <w:r w:rsidRPr="00B67F8E">
              <w:rPr>
                <w:rFonts w:ascii="HelveticaNeue-Light" w:hAnsi="HelveticaNeue-Light" w:cs="HelveticaNeue-Light"/>
                <w:sz w:val="28"/>
                <w:szCs w:val="28"/>
              </w:rPr>
              <w:t xml:space="preserve">• Willing submission to God is central to Islam; ideally Muslims demonstrate this through </w:t>
            </w:r>
            <w:proofErr w:type="spellStart"/>
            <w:r w:rsidRPr="00B67F8E">
              <w:rPr>
                <w:rFonts w:ascii="HelveticaNeue-LightItalic" w:hAnsi="HelveticaNeue-LightItalic" w:cs="HelveticaNeue-LightItalic"/>
                <w:i/>
                <w:iCs/>
                <w:sz w:val="28"/>
                <w:szCs w:val="28"/>
              </w:rPr>
              <w:t>ibadah</w:t>
            </w:r>
            <w:proofErr w:type="spellEnd"/>
            <w:r w:rsidRPr="00B67F8E">
              <w:rPr>
                <w:rFonts w:ascii="HelveticaNeue-Light" w:hAnsi="HelveticaNeue-Light" w:cs="HelveticaNeue-Light"/>
                <w:sz w:val="28"/>
                <w:szCs w:val="28"/>
              </w:rPr>
              <w:t>, worship. What are the benefits for anyone of living a</w:t>
            </w:r>
          </w:p>
          <w:p w:rsidR="00B67F8E" w:rsidRPr="00B67F8E" w:rsidRDefault="00B67F8E" w:rsidP="00B67F8E">
            <w:pPr>
              <w:rPr>
                <w:sz w:val="28"/>
                <w:szCs w:val="28"/>
              </w:rPr>
            </w:pPr>
            <w:proofErr w:type="gramStart"/>
            <w:r w:rsidRPr="00B67F8E">
              <w:rPr>
                <w:rFonts w:ascii="HelveticaNeue-Light" w:hAnsi="HelveticaNeue-Light" w:cs="HelveticaNeue-Light"/>
                <w:sz w:val="28"/>
                <w:szCs w:val="28"/>
              </w:rPr>
              <w:t>self-disciplined</w:t>
            </w:r>
            <w:proofErr w:type="gramEnd"/>
            <w:r w:rsidRPr="00B67F8E">
              <w:rPr>
                <w:rFonts w:ascii="HelveticaNeue-Light" w:hAnsi="HelveticaNeue-Light" w:cs="HelveticaNeue-Light"/>
                <w:sz w:val="28"/>
                <w:szCs w:val="28"/>
              </w:rPr>
              <w:t xml:space="preserve"> life? What things might people who are not Muslims stop and reflect on five times a day, and what benefits could it have?</w:t>
            </w:r>
          </w:p>
          <w:p w:rsidR="00B67F8E" w:rsidRPr="00B67F8E" w:rsidRDefault="00B67F8E" w:rsidP="00B67F8E">
            <w:pPr>
              <w:autoSpaceDE w:val="0"/>
              <w:autoSpaceDN w:val="0"/>
              <w:adjustRightInd w:val="0"/>
              <w:rPr>
                <w:rFonts w:ascii="HelveticaNeue-Light" w:hAnsi="HelveticaNeue-Light" w:cs="HelveticaNeue-Light"/>
                <w:sz w:val="28"/>
                <w:szCs w:val="28"/>
              </w:rPr>
            </w:pPr>
          </w:p>
        </w:tc>
      </w:tr>
      <w:tr w:rsidR="00B67F8E" w:rsidTr="00B67F8E">
        <w:trPr>
          <w:trHeight w:val="407"/>
        </w:trPr>
        <w:tc>
          <w:tcPr>
            <w:tcW w:w="15228" w:type="dxa"/>
            <w:gridSpan w:val="6"/>
            <w:shd w:val="clear" w:color="auto" w:fill="FFFF00"/>
          </w:tcPr>
          <w:p w:rsidR="00B67F8E" w:rsidRPr="00390C7F" w:rsidRDefault="00B67F8E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lastRenderedPageBreak/>
              <w:t>Key Vocabulary</w:t>
            </w:r>
          </w:p>
        </w:tc>
        <w:tc>
          <w:tcPr>
            <w:tcW w:w="2587" w:type="dxa"/>
            <w:shd w:val="clear" w:color="auto" w:fill="FFFF00"/>
          </w:tcPr>
          <w:p w:rsidR="00B67F8E" w:rsidRDefault="00B67F8E" w:rsidP="004B5DDD">
            <w:pPr>
              <w:pStyle w:val="Default"/>
              <w:jc w:val="center"/>
              <w:rPr>
                <w:rFonts w:ascii="Comic Sans MS" w:hAnsi="Comic Sans MS"/>
              </w:rPr>
            </w:pPr>
          </w:p>
        </w:tc>
      </w:tr>
      <w:tr w:rsidR="00B67F8E" w:rsidTr="00B67F8E">
        <w:trPr>
          <w:trHeight w:val="688"/>
        </w:trPr>
        <w:tc>
          <w:tcPr>
            <w:tcW w:w="15228" w:type="dxa"/>
            <w:gridSpan w:val="6"/>
          </w:tcPr>
          <w:p w:rsidR="00B67F8E" w:rsidRPr="00390C7F" w:rsidRDefault="00B67F8E" w:rsidP="002201E6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</w:tc>
        <w:tc>
          <w:tcPr>
            <w:tcW w:w="2587" w:type="dxa"/>
          </w:tcPr>
          <w:p w:rsidR="00B67F8E" w:rsidRPr="00390C7F" w:rsidRDefault="00B67F8E" w:rsidP="002201E6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</w:tc>
      </w:tr>
      <w:tr w:rsidR="00B67F8E" w:rsidTr="00B67F8E">
        <w:trPr>
          <w:trHeight w:val="428"/>
        </w:trPr>
        <w:tc>
          <w:tcPr>
            <w:tcW w:w="15228" w:type="dxa"/>
            <w:gridSpan w:val="6"/>
            <w:shd w:val="clear" w:color="auto" w:fill="FFFF00"/>
          </w:tcPr>
          <w:p w:rsidR="00B67F8E" w:rsidRPr="00390C7F" w:rsidRDefault="00B67F8E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  <w:tc>
          <w:tcPr>
            <w:tcW w:w="2587" w:type="dxa"/>
            <w:shd w:val="clear" w:color="auto" w:fill="FFFF00"/>
          </w:tcPr>
          <w:p w:rsidR="00B67F8E" w:rsidRDefault="00B67F8E" w:rsidP="004B5DD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</w:p>
        </w:tc>
      </w:tr>
      <w:tr w:rsidR="00B67F8E" w:rsidTr="00B67F8E">
        <w:trPr>
          <w:trHeight w:val="688"/>
        </w:trPr>
        <w:tc>
          <w:tcPr>
            <w:tcW w:w="15228" w:type="dxa"/>
            <w:gridSpan w:val="6"/>
          </w:tcPr>
          <w:p w:rsidR="00B67F8E" w:rsidRPr="00390C7F" w:rsidRDefault="00B67F8E" w:rsidP="00B67F8E">
            <w:pPr>
              <w:pStyle w:val="NormalWeb"/>
              <w:rPr>
                <w:rFonts w:ascii="Comic Sans MS" w:hAnsi="Comic Sans MS"/>
              </w:rPr>
            </w:pPr>
            <w:r>
              <w:rPr>
                <w:rFonts w:ascii="Verdana" w:hAnsi="Verdana"/>
                <w:color w:val="000000"/>
                <w:sz w:val="23"/>
                <w:szCs w:val="23"/>
              </w:rPr>
              <w:t xml:space="preserve">• </w:t>
            </w:r>
          </w:p>
          <w:p w:rsidR="00B67F8E" w:rsidRPr="00390C7F" w:rsidRDefault="00B67F8E" w:rsidP="00233AC8">
            <w:pPr>
              <w:pStyle w:val="NoSpacing"/>
              <w:rPr>
                <w:rFonts w:ascii="Comic Sans MS" w:hAnsi="Comic Sans MS"/>
              </w:rPr>
            </w:pPr>
          </w:p>
        </w:tc>
        <w:tc>
          <w:tcPr>
            <w:tcW w:w="2587" w:type="dxa"/>
          </w:tcPr>
          <w:p w:rsidR="00B67F8E" w:rsidRDefault="00B67F8E" w:rsidP="00B67F8E">
            <w:pPr>
              <w:pStyle w:val="NormalWeb"/>
              <w:rPr>
                <w:rFonts w:ascii="Verdana" w:hAnsi="Verdana"/>
                <w:color w:val="000000"/>
                <w:sz w:val="23"/>
                <w:szCs w:val="23"/>
              </w:rPr>
            </w:pPr>
          </w:p>
        </w:tc>
      </w:tr>
    </w:tbl>
    <w:p w:rsidR="00696954" w:rsidRDefault="00696954"/>
    <w:p w:rsidR="00B67F8E" w:rsidRDefault="00B67F8E" w:rsidP="00B67F8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</w:p>
    <w:p w:rsidR="00B67F8E" w:rsidRDefault="00B67F8E" w:rsidP="00B67F8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</w:p>
    <w:p w:rsidR="00B67F8E" w:rsidRDefault="00B67F8E" w:rsidP="00B67F8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</w:p>
    <w:p w:rsidR="00B67F8E" w:rsidRDefault="00B67F8E" w:rsidP="00B67F8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</w:p>
    <w:p w:rsidR="00B67F8E" w:rsidRDefault="00B67F8E" w:rsidP="00B67F8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</w:p>
    <w:p w:rsidR="00B67F8E" w:rsidRDefault="00B67F8E" w:rsidP="00B67F8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</w:p>
    <w:p w:rsidR="00B67F8E" w:rsidRDefault="00B67F8E" w:rsidP="00B67F8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</w:p>
    <w:p w:rsidR="00B67F8E" w:rsidRDefault="00B67F8E" w:rsidP="00B67F8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</w:p>
    <w:p w:rsidR="00B67F8E" w:rsidRDefault="00B67F8E" w:rsidP="00B67F8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</w:p>
    <w:p w:rsidR="00B67F8E" w:rsidRDefault="00B67F8E" w:rsidP="00B67F8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</w:p>
    <w:p w:rsidR="00B67F8E" w:rsidRDefault="00B67F8E" w:rsidP="00B67F8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</w:p>
    <w:p w:rsidR="00B67F8E" w:rsidRDefault="00B67F8E" w:rsidP="00B67F8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</w:p>
    <w:p w:rsidR="00B67F8E" w:rsidRDefault="00B67F8E" w:rsidP="00B67F8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</w:p>
    <w:p w:rsidR="00B67F8E" w:rsidRDefault="00B67F8E" w:rsidP="00B67F8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</w:p>
    <w:p w:rsidR="00B67F8E" w:rsidRDefault="00B67F8E" w:rsidP="00B67F8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</w:p>
    <w:p w:rsidR="00B67F8E" w:rsidRDefault="00B67F8E" w:rsidP="00B67F8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</w:p>
    <w:p w:rsidR="00B67F8E" w:rsidRDefault="00B67F8E" w:rsidP="00B67F8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</w:p>
    <w:p w:rsidR="00B67F8E" w:rsidRDefault="00B67F8E" w:rsidP="00B67F8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</w:p>
    <w:p w:rsidR="00B67F8E" w:rsidRDefault="00B67F8E" w:rsidP="00B67F8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</w:p>
    <w:p w:rsidR="00B67F8E" w:rsidRDefault="00B67F8E" w:rsidP="00B67F8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</w:p>
    <w:p w:rsidR="00B67F8E" w:rsidRDefault="00B67F8E" w:rsidP="00B67F8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</w:p>
    <w:p w:rsidR="00B67F8E" w:rsidRDefault="00B67F8E" w:rsidP="00B67F8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</w:p>
    <w:p w:rsidR="00B67F8E" w:rsidRDefault="00B67F8E" w:rsidP="00B67F8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</w:p>
    <w:p w:rsidR="00B67F8E" w:rsidRDefault="00B67F8E" w:rsidP="00B67F8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</w:p>
    <w:p w:rsidR="00B67F8E" w:rsidRDefault="00B67F8E" w:rsidP="00B67F8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</w:p>
    <w:p w:rsidR="00B67F8E" w:rsidRDefault="00B67F8E" w:rsidP="00B67F8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</w:p>
    <w:p w:rsidR="00B67F8E" w:rsidRDefault="00B67F8E" w:rsidP="00B67F8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</w:p>
    <w:p w:rsidR="00B67F8E" w:rsidRDefault="00B67F8E" w:rsidP="00B67F8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</w:p>
    <w:p w:rsidR="00B67F8E" w:rsidRDefault="00B67F8E" w:rsidP="00B67F8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</w:p>
    <w:p w:rsidR="00B67F8E" w:rsidRDefault="00B67F8E" w:rsidP="00B67F8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</w:p>
    <w:p w:rsidR="00B67F8E" w:rsidRDefault="00B67F8E" w:rsidP="00B67F8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</w:p>
    <w:p w:rsidR="00B67F8E" w:rsidRDefault="00B67F8E" w:rsidP="00B67F8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</w:p>
    <w:p w:rsidR="00B67F8E" w:rsidRDefault="00B67F8E" w:rsidP="00B67F8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</w:p>
    <w:p w:rsidR="00B67F8E" w:rsidRDefault="00B67F8E" w:rsidP="00B67F8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</w:p>
    <w:p w:rsidR="00B67F8E" w:rsidRDefault="00B67F8E" w:rsidP="00B67F8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</w:p>
    <w:p w:rsidR="00B67F8E" w:rsidRDefault="00B67F8E" w:rsidP="00B67F8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</w:p>
    <w:p w:rsidR="00B67F8E" w:rsidRDefault="00B67F8E" w:rsidP="00B67F8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</w:p>
    <w:p w:rsidR="00B67F8E" w:rsidRDefault="00B67F8E" w:rsidP="00B67F8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</w:p>
    <w:p w:rsidR="00B67F8E" w:rsidRDefault="00B67F8E" w:rsidP="00B67F8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</w:p>
    <w:p w:rsidR="00B67F8E" w:rsidRDefault="00B67F8E" w:rsidP="00B67F8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</w:p>
    <w:p w:rsidR="00B67F8E" w:rsidRDefault="00B67F8E" w:rsidP="00B67F8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</w:p>
    <w:p w:rsidR="00B67F8E" w:rsidRDefault="00B67F8E" w:rsidP="00B67F8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</w:p>
    <w:p w:rsidR="00B67F8E" w:rsidRDefault="00B67F8E" w:rsidP="00B67F8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</w:p>
    <w:p w:rsidR="00B67F8E" w:rsidRDefault="00B67F8E" w:rsidP="00B67F8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</w:p>
    <w:p w:rsidR="00B67F8E" w:rsidRDefault="00B67F8E" w:rsidP="00B67F8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</w:p>
    <w:p w:rsidR="00B67F8E" w:rsidRDefault="00B67F8E" w:rsidP="00B67F8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</w:p>
    <w:p w:rsidR="00B67F8E" w:rsidRDefault="00B67F8E" w:rsidP="00B67F8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</w:p>
    <w:p w:rsidR="00B67F8E" w:rsidRDefault="00B67F8E" w:rsidP="00B67F8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</w:p>
    <w:p w:rsidR="00B67F8E" w:rsidRDefault="00B67F8E" w:rsidP="00B67F8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</w:p>
    <w:p w:rsidR="00B67F8E" w:rsidRDefault="00B67F8E" w:rsidP="00B67F8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</w:p>
    <w:p w:rsidR="00B67F8E" w:rsidRDefault="00B67F8E" w:rsidP="00B67F8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</w:p>
    <w:p w:rsidR="00B67F8E" w:rsidRDefault="00B67F8E" w:rsidP="00B67F8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</w:p>
    <w:p w:rsidR="00B67F8E" w:rsidRDefault="00B67F8E" w:rsidP="00B67F8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</w:p>
    <w:p w:rsidR="00B67F8E" w:rsidRDefault="00B67F8E" w:rsidP="00B67F8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</w:p>
    <w:p w:rsidR="00B67F8E" w:rsidRDefault="00B67F8E" w:rsidP="00B67F8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</w:p>
    <w:p w:rsidR="00B67F8E" w:rsidRDefault="00B67F8E" w:rsidP="00B67F8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</w:p>
    <w:p w:rsidR="00B67F8E" w:rsidRDefault="00B67F8E" w:rsidP="00B67F8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</w:p>
    <w:p w:rsidR="00B67F8E" w:rsidRDefault="00B67F8E" w:rsidP="00B67F8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</w:p>
    <w:p w:rsidR="00B67F8E" w:rsidRDefault="00B67F8E" w:rsidP="00B67F8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</w:p>
    <w:p w:rsidR="00B67F8E" w:rsidRDefault="00B67F8E" w:rsidP="00B67F8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</w:p>
    <w:p w:rsidR="00B67F8E" w:rsidRDefault="00B67F8E" w:rsidP="00B67F8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</w:p>
    <w:p w:rsidR="00B67F8E" w:rsidRDefault="00B67F8E" w:rsidP="00B67F8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</w:p>
    <w:p w:rsidR="00B67F8E" w:rsidRDefault="00B67F8E" w:rsidP="00B67F8E">
      <w:pPr>
        <w:autoSpaceDE w:val="0"/>
        <w:autoSpaceDN w:val="0"/>
        <w:adjustRightInd w:val="0"/>
        <w:spacing w:after="0" w:line="240" w:lineRule="auto"/>
        <w:rPr>
          <w:rFonts w:ascii="HelveticaNeue-Light" w:hAnsi="HelveticaNeue-Light" w:cs="HelveticaNeue-Light"/>
          <w:sz w:val="28"/>
          <w:szCs w:val="28"/>
        </w:rPr>
      </w:pPr>
    </w:p>
    <w:p w:rsidR="00B67F8E" w:rsidRPr="00B67F8E" w:rsidRDefault="00B67F8E" w:rsidP="00B67F8E">
      <w:pPr>
        <w:rPr>
          <w:sz w:val="28"/>
          <w:szCs w:val="28"/>
        </w:rPr>
      </w:pPr>
      <w:bookmarkStart w:id="0" w:name="_GoBack"/>
      <w:bookmarkEnd w:id="0"/>
    </w:p>
    <w:sectPr w:rsidR="00B67F8E" w:rsidRPr="00B67F8E" w:rsidSect="00B67F8E">
      <w:headerReference w:type="default" r:id="rId7"/>
      <w:pgSz w:w="23814" w:h="16839" w:orient="landscape" w:code="8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5923" w:rsidRDefault="007A5923" w:rsidP="00390C7F">
      <w:pPr>
        <w:spacing w:after="0" w:line="240" w:lineRule="auto"/>
      </w:pPr>
      <w:r>
        <w:separator/>
      </w:r>
    </w:p>
  </w:endnote>
  <w:endnote w:type="continuationSeparator" w:id="0">
    <w:p w:rsidR="007A5923" w:rsidRDefault="007A5923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HelveticaNeue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-Light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5923" w:rsidRDefault="007A5923" w:rsidP="00390C7F">
      <w:pPr>
        <w:spacing w:after="0" w:line="240" w:lineRule="auto"/>
      </w:pPr>
      <w:r>
        <w:separator/>
      </w:r>
    </w:p>
  </w:footnote>
  <w:footnote w:type="continuationSeparator" w:id="0">
    <w:p w:rsidR="007A5923" w:rsidRDefault="007A5923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501D89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RE</w:t>
    </w:r>
  </w:p>
  <w:p w:rsidR="00B67F8E" w:rsidRDefault="00390C7F" w:rsidP="00B67F8E">
    <w:pPr>
      <w:pStyle w:val="Header"/>
      <w:jc w:val="center"/>
      <w:rPr>
        <w:sz w:val="44"/>
        <w:szCs w:val="44"/>
      </w:rPr>
    </w:pPr>
    <w:r>
      <w:t xml:space="preserve"> Medium Term Planning: </w:t>
    </w:r>
    <w:r w:rsidR="004B5DDD">
      <w:rPr>
        <w:sz w:val="44"/>
        <w:szCs w:val="44"/>
      </w:rPr>
      <w:t>Year</w:t>
    </w:r>
    <w:r w:rsidR="00B67F8E">
      <w:rPr>
        <w:sz w:val="44"/>
        <w:szCs w:val="44"/>
      </w:rPr>
      <w:t xml:space="preserve"> 3</w:t>
    </w:r>
  </w:p>
  <w:p w:rsidR="0015319F" w:rsidRDefault="00B67F8E" w:rsidP="00390C7F">
    <w:pPr>
      <w:pStyle w:val="Header"/>
      <w:jc w:val="center"/>
    </w:pPr>
    <w:r>
      <w:rPr>
        <w:sz w:val="44"/>
        <w:szCs w:val="44"/>
      </w:rPr>
      <w:t>How do festivals and worship show what it means to be Muslim</w:t>
    </w:r>
    <w:r w:rsidR="0015319F">
      <w:rPr>
        <w:sz w:val="44"/>
        <w:szCs w:val="44"/>
      </w:rPr>
      <w:t>?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E44622"/>
    <w:multiLevelType w:val="hybridMultilevel"/>
    <w:tmpl w:val="6AE684AC"/>
    <w:lvl w:ilvl="0" w:tplc="79E494D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599C0A32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Calibri" w:hAnsi="Arial" w:cs="Arial" w:hint="default"/>
        <w:b w:val="0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0730EEB"/>
    <w:multiLevelType w:val="hybridMultilevel"/>
    <w:tmpl w:val="F24C1146"/>
    <w:lvl w:ilvl="0" w:tplc="79E494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000DCA"/>
    <w:rsid w:val="0009006E"/>
    <w:rsid w:val="0015319F"/>
    <w:rsid w:val="002201E6"/>
    <w:rsid w:val="00233AC8"/>
    <w:rsid w:val="00284312"/>
    <w:rsid w:val="002E6C1D"/>
    <w:rsid w:val="00390C7F"/>
    <w:rsid w:val="004B5DDD"/>
    <w:rsid w:val="004E14A9"/>
    <w:rsid w:val="005001F3"/>
    <w:rsid w:val="00501D89"/>
    <w:rsid w:val="00596A2B"/>
    <w:rsid w:val="00696954"/>
    <w:rsid w:val="00704DBF"/>
    <w:rsid w:val="0079632F"/>
    <w:rsid w:val="007A5923"/>
    <w:rsid w:val="00823226"/>
    <w:rsid w:val="008D2620"/>
    <w:rsid w:val="008F20DA"/>
    <w:rsid w:val="009C683D"/>
    <w:rsid w:val="00AC5C12"/>
    <w:rsid w:val="00B63CCA"/>
    <w:rsid w:val="00B67F8E"/>
    <w:rsid w:val="00C67C8A"/>
    <w:rsid w:val="00D550CB"/>
    <w:rsid w:val="00E22178"/>
    <w:rsid w:val="00E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A15F6F24-8FE2-4B35-AF1C-D9BA1BCA1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68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1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4A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4E14A9"/>
    <w:pPr>
      <w:spacing w:after="0" w:line="240" w:lineRule="auto"/>
    </w:pPr>
    <w:rPr>
      <w:rFonts w:eastAsia="Times New Roman" w:cs="Times New Roman"/>
    </w:rPr>
  </w:style>
  <w:style w:type="paragraph" w:styleId="NormalWeb">
    <w:name w:val="Normal (Web)"/>
    <w:basedOn w:val="Normal"/>
    <w:uiPriority w:val="99"/>
    <w:unhideWhenUsed/>
    <w:rsid w:val="001531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56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407</Words>
  <Characters>2324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Cornwall Council</Company>
  <LinksUpToDate>false</LinksUpToDate>
  <CharactersWithSpaces>2726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Vicky Sanderson</dc:creator>
  <cp:lastModifiedBy>Vicky 2. Sanderson</cp:lastModifiedBy>
  <cp:revision>2</cp:revision>
  <dcterms:created xsi:type="dcterms:W3CDTF">2020-12-08T15:02:00Z</dcterms:created>
  <dcterms:modified xsi:type="dcterms:W3CDTF">2020-12-08T15:02:00Z</dcterms:modified>
</cp:coreProperties>
</file>